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13" w:type="dxa"/>
        <w:tblInd w:w="-68" w:type="dxa"/>
        <w:tblLayout w:type="fixed"/>
        <w:tblCellMar>
          <w:left w:w="70" w:type="dxa"/>
          <w:right w:w="70" w:type="dxa"/>
        </w:tblCellMar>
        <w:tblLook w:val="0000"/>
      </w:tblPr>
      <w:tblGrid>
        <w:gridCol w:w="4137"/>
        <w:gridCol w:w="623"/>
        <w:gridCol w:w="4553"/>
      </w:tblGrid>
      <w:tr w:rsidR="006601AB" w:rsidTr="00471F89">
        <w:trPr>
          <w:trHeight w:val="2005"/>
        </w:trPr>
        <w:tc>
          <w:tcPr>
            <w:tcW w:w="4760" w:type="dxa"/>
            <w:gridSpan w:val="2"/>
            <w:tcBorders>
              <w:top w:val="nil"/>
              <w:left w:val="nil"/>
              <w:right w:val="nil"/>
            </w:tcBorders>
          </w:tcPr>
          <w:p w:rsidR="006601AB" w:rsidRDefault="006601AB" w:rsidP="00F7764C">
            <w:pPr>
              <w:pStyle w:val="a"/>
              <w:jc w:val="center"/>
              <w:rPr>
                <w:b/>
                <w:bCs/>
                <w:sz w:val="28"/>
                <w:szCs w:val="28"/>
              </w:rPr>
            </w:pPr>
            <w:r>
              <w:rPr>
                <w:b/>
                <w:bCs/>
                <w:sz w:val="28"/>
                <w:szCs w:val="28"/>
              </w:rPr>
              <w:t xml:space="preserve">МАРИЙ ЭЛ </w:t>
            </w:r>
          </w:p>
          <w:p w:rsidR="006601AB" w:rsidRDefault="006601AB" w:rsidP="00F7764C">
            <w:pPr>
              <w:pStyle w:val="a"/>
              <w:jc w:val="center"/>
              <w:rPr>
                <w:b/>
                <w:bCs/>
                <w:sz w:val="28"/>
                <w:szCs w:val="28"/>
              </w:rPr>
            </w:pPr>
            <w:r>
              <w:rPr>
                <w:b/>
                <w:bCs/>
                <w:sz w:val="28"/>
                <w:szCs w:val="28"/>
              </w:rPr>
              <w:t>РЕСПУБЛИКЫН МАРИ-ТУРЕК МУНИЦИПАЛ РАЙОНЫСО КОСОЛАП СЕЛАСЕ АДМИНИСТРАЦИЙЖЕ</w:t>
            </w:r>
          </w:p>
        </w:tc>
        <w:tc>
          <w:tcPr>
            <w:tcW w:w="4553" w:type="dxa"/>
            <w:tcBorders>
              <w:top w:val="nil"/>
              <w:left w:val="nil"/>
              <w:right w:val="nil"/>
            </w:tcBorders>
          </w:tcPr>
          <w:p w:rsidR="006601AB" w:rsidRDefault="006601AB" w:rsidP="00F7764C">
            <w:pPr>
              <w:pStyle w:val="a"/>
              <w:jc w:val="center"/>
              <w:rPr>
                <w:b/>
                <w:bCs/>
                <w:sz w:val="28"/>
                <w:szCs w:val="28"/>
              </w:rPr>
            </w:pPr>
            <w:r>
              <w:rPr>
                <w:b/>
                <w:bCs/>
                <w:sz w:val="28"/>
                <w:szCs w:val="28"/>
              </w:rPr>
              <w:t xml:space="preserve">КОСОЛАПОВСКАЯ </w:t>
            </w:r>
          </w:p>
          <w:p w:rsidR="006601AB" w:rsidRDefault="006601AB" w:rsidP="00F7764C">
            <w:pPr>
              <w:pStyle w:val="a"/>
              <w:jc w:val="center"/>
              <w:rPr>
                <w:b/>
                <w:bCs/>
                <w:sz w:val="28"/>
                <w:szCs w:val="28"/>
              </w:rPr>
            </w:pPr>
            <w:r>
              <w:rPr>
                <w:b/>
                <w:bCs/>
                <w:sz w:val="28"/>
                <w:szCs w:val="28"/>
              </w:rPr>
              <w:t>СЕЛЬСКАЯ АДМИНИСТРАЦИЯ МАРИ-ТУРЕКСКОГО МУНИЦИПАЛЬНОГО РАЙОНА РЕСПУБЛИКИ МАРИЙ ЭЛ</w:t>
            </w:r>
          </w:p>
          <w:p w:rsidR="006601AB" w:rsidRDefault="006601AB" w:rsidP="00F7764C">
            <w:pPr>
              <w:pStyle w:val="a"/>
              <w:jc w:val="center"/>
              <w:rPr>
                <w:b/>
                <w:bCs/>
                <w:sz w:val="28"/>
                <w:szCs w:val="28"/>
              </w:rPr>
            </w:pPr>
          </w:p>
        </w:tc>
      </w:tr>
      <w:tr w:rsidR="006601AB" w:rsidRPr="00776960" w:rsidTr="00471F89">
        <w:trPr>
          <w:trHeight w:val="345"/>
        </w:trPr>
        <w:tc>
          <w:tcPr>
            <w:tcW w:w="4137" w:type="dxa"/>
          </w:tcPr>
          <w:p w:rsidR="006601AB" w:rsidRDefault="006601AB" w:rsidP="00F7764C">
            <w:pPr>
              <w:pStyle w:val="a"/>
              <w:snapToGrid w:val="0"/>
              <w:jc w:val="center"/>
              <w:rPr>
                <w:b/>
                <w:bCs/>
                <w:sz w:val="28"/>
                <w:szCs w:val="28"/>
              </w:rPr>
            </w:pPr>
            <w:r>
              <w:rPr>
                <w:b/>
                <w:bCs/>
                <w:sz w:val="28"/>
                <w:szCs w:val="28"/>
              </w:rPr>
              <w:t>ПУНЧАЛ</w:t>
            </w:r>
          </w:p>
        </w:tc>
        <w:tc>
          <w:tcPr>
            <w:tcW w:w="5173" w:type="dxa"/>
            <w:gridSpan w:val="2"/>
          </w:tcPr>
          <w:p w:rsidR="006601AB" w:rsidRDefault="006601AB" w:rsidP="00471F89">
            <w:pPr>
              <w:pStyle w:val="a"/>
              <w:snapToGrid w:val="0"/>
              <w:jc w:val="center"/>
              <w:rPr>
                <w:b/>
                <w:bCs/>
                <w:sz w:val="28"/>
                <w:szCs w:val="28"/>
              </w:rPr>
            </w:pPr>
            <w:r>
              <w:rPr>
                <w:b/>
                <w:bCs/>
                <w:sz w:val="28"/>
                <w:szCs w:val="28"/>
              </w:rPr>
              <w:t>ПОСТАНОВЛЕНИЕ</w:t>
            </w:r>
          </w:p>
        </w:tc>
      </w:tr>
    </w:tbl>
    <w:p w:rsidR="006601AB" w:rsidRDefault="006601AB" w:rsidP="00471F89">
      <w:pPr>
        <w:jc w:val="center"/>
        <w:rPr>
          <w:b/>
          <w:bCs/>
          <w:sz w:val="28"/>
          <w:szCs w:val="28"/>
        </w:rPr>
      </w:pPr>
    </w:p>
    <w:p w:rsidR="006601AB" w:rsidRDefault="006601AB" w:rsidP="00471F89">
      <w:pPr>
        <w:jc w:val="center"/>
        <w:rPr>
          <w:sz w:val="28"/>
          <w:szCs w:val="28"/>
        </w:rPr>
      </w:pPr>
    </w:p>
    <w:p w:rsidR="006601AB" w:rsidRPr="00C755CE" w:rsidRDefault="006601AB" w:rsidP="00471F89">
      <w:pPr>
        <w:pStyle w:val="NoSpacing"/>
        <w:jc w:val="center"/>
        <w:rPr>
          <w:b/>
          <w:bCs/>
          <w:sz w:val="28"/>
          <w:szCs w:val="28"/>
        </w:rPr>
      </w:pPr>
    </w:p>
    <w:p w:rsidR="006601AB" w:rsidRPr="005A11F9" w:rsidRDefault="006601AB" w:rsidP="00A50DAC">
      <w:pPr>
        <w:jc w:val="center"/>
        <w:rPr>
          <w:b/>
          <w:bCs/>
          <w:sz w:val="28"/>
          <w:szCs w:val="28"/>
        </w:rPr>
      </w:pPr>
      <w:r w:rsidRPr="005A11F9">
        <w:rPr>
          <w:b/>
          <w:bCs/>
          <w:sz w:val="28"/>
          <w:szCs w:val="28"/>
        </w:rPr>
        <w:t>от 28 сентября 2020 года № 81</w:t>
      </w:r>
    </w:p>
    <w:p w:rsidR="006601AB" w:rsidRDefault="006601AB" w:rsidP="00A50DAC">
      <w:pPr>
        <w:jc w:val="center"/>
        <w:rPr>
          <w:b/>
          <w:bCs/>
          <w:sz w:val="28"/>
          <w:szCs w:val="28"/>
        </w:rPr>
      </w:pPr>
    </w:p>
    <w:p w:rsidR="006601AB" w:rsidRDefault="006601AB" w:rsidP="00A50DAC">
      <w:pPr>
        <w:jc w:val="center"/>
        <w:rPr>
          <w:b/>
          <w:bCs/>
          <w:sz w:val="28"/>
          <w:szCs w:val="28"/>
        </w:rPr>
      </w:pPr>
    </w:p>
    <w:p w:rsidR="006601AB" w:rsidRDefault="006601AB" w:rsidP="00A50DAC">
      <w:pPr>
        <w:jc w:val="center"/>
        <w:rPr>
          <w:b/>
          <w:bCs/>
          <w:sz w:val="28"/>
          <w:szCs w:val="28"/>
        </w:rPr>
      </w:pPr>
    </w:p>
    <w:p w:rsidR="006601AB" w:rsidRDefault="006601AB" w:rsidP="00A50DAC">
      <w:pPr>
        <w:jc w:val="center"/>
        <w:rPr>
          <w:b/>
          <w:bCs/>
          <w:color w:val="000000"/>
          <w:sz w:val="28"/>
          <w:szCs w:val="28"/>
        </w:rPr>
      </w:pPr>
      <w:r>
        <w:rPr>
          <w:b/>
          <w:bCs/>
          <w:color w:val="000000"/>
          <w:sz w:val="28"/>
          <w:szCs w:val="28"/>
        </w:rPr>
        <w:t>Об утверждении Программы «Нулевой травматизм»</w:t>
      </w:r>
    </w:p>
    <w:p w:rsidR="006601AB" w:rsidRDefault="006601AB" w:rsidP="00A50DAC">
      <w:pPr>
        <w:jc w:val="center"/>
        <w:rPr>
          <w:b/>
          <w:bCs/>
          <w:color w:val="000000"/>
          <w:sz w:val="28"/>
          <w:szCs w:val="28"/>
        </w:rPr>
      </w:pPr>
      <w:r>
        <w:rPr>
          <w:b/>
          <w:bCs/>
          <w:color w:val="000000"/>
          <w:sz w:val="28"/>
          <w:szCs w:val="28"/>
        </w:rPr>
        <w:t>в Косолаповской сельской администрации</w:t>
      </w:r>
    </w:p>
    <w:p w:rsidR="006601AB" w:rsidRDefault="006601AB" w:rsidP="00A50DAC">
      <w:pPr>
        <w:jc w:val="center"/>
        <w:rPr>
          <w:b/>
          <w:bCs/>
          <w:color w:val="000000"/>
          <w:sz w:val="28"/>
          <w:szCs w:val="28"/>
        </w:rPr>
      </w:pPr>
    </w:p>
    <w:p w:rsidR="006601AB" w:rsidRDefault="006601AB" w:rsidP="00A50DAC">
      <w:pPr>
        <w:jc w:val="center"/>
        <w:rPr>
          <w:color w:val="000000"/>
          <w:sz w:val="28"/>
          <w:szCs w:val="28"/>
        </w:rPr>
      </w:pPr>
    </w:p>
    <w:p w:rsidR="006601AB" w:rsidRDefault="006601AB" w:rsidP="00A50DAC">
      <w:pPr>
        <w:jc w:val="center"/>
        <w:rPr>
          <w:color w:val="000000"/>
          <w:sz w:val="28"/>
          <w:szCs w:val="28"/>
        </w:rPr>
      </w:pPr>
    </w:p>
    <w:p w:rsidR="006601AB" w:rsidRPr="00CC089E" w:rsidRDefault="006601AB" w:rsidP="00CC089E">
      <w:pPr>
        <w:autoSpaceDE w:val="0"/>
        <w:autoSpaceDN w:val="0"/>
        <w:adjustRightInd w:val="0"/>
        <w:ind w:firstLine="360"/>
        <w:jc w:val="both"/>
        <w:rPr>
          <w:sz w:val="28"/>
          <w:szCs w:val="28"/>
        </w:rPr>
      </w:pPr>
      <w:r w:rsidRPr="00CC089E">
        <w:rPr>
          <w:sz w:val="28"/>
          <w:szCs w:val="28"/>
        </w:rPr>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 со статьей 212 Трудового кодекса Российской Федерации и подпрограммой </w:t>
      </w:r>
      <w:r w:rsidRPr="00CC089E">
        <w:rPr>
          <w:sz w:val="28"/>
          <w:szCs w:val="28"/>
          <w:shd w:val="clear" w:color="auto" w:fill="FFFFFF"/>
        </w:rPr>
        <w:t xml:space="preserve">«Улучшение условий и охраны труда в Республике Марий Эл» государственной программы Республики Марий Эл «Содействие занятости населения на 2013–2025 годы», утвержденной </w:t>
      </w:r>
      <w:r w:rsidRPr="00CC089E">
        <w:rPr>
          <w:sz w:val="28"/>
          <w:szCs w:val="28"/>
        </w:rPr>
        <w:t xml:space="preserve">постановлением Правительства Республики Марий Эл </w:t>
      </w:r>
      <w:r w:rsidRPr="00CC089E">
        <w:rPr>
          <w:spacing w:val="2"/>
          <w:sz w:val="28"/>
          <w:szCs w:val="28"/>
          <w:shd w:val="clear" w:color="auto" w:fill="FFFFFF"/>
        </w:rPr>
        <w:t>от 3 октября 2012 года № 382</w:t>
      </w:r>
      <w:r w:rsidRPr="00CC089E">
        <w:rPr>
          <w:sz w:val="28"/>
          <w:szCs w:val="28"/>
        </w:rPr>
        <w:t xml:space="preserve"> </w:t>
      </w:r>
      <w:r>
        <w:rPr>
          <w:sz w:val="28"/>
          <w:szCs w:val="28"/>
        </w:rPr>
        <w:t>Косолаповская</w:t>
      </w:r>
      <w:r w:rsidRPr="00CC089E">
        <w:rPr>
          <w:sz w:val="28"/>
          <w:szCs w:val="28"/>
        </w:rPr>
        <w:t xml:space="preserve"> сельская администрация п о с т а н о в л я е т:</w:t>
      </w:r>
    </w:p>
    <w:p w:rsidR="006601AB" w:rsidRPr="00CC089E" w:rsidRDefault="006601AB" w:rsidP="00CC089E">
      <w:pPr>
        <w:pStyle w:val="ListParagraph"/>
        <w:numPr>
          <w:ilvl w:val="0"/>
          <w:numId w:val="1"/>
        </w:numPr>
        <w:autoSpaceDE w:val="0"/>
        <w:autoSpaceDN w:val="0"/>
        <w:adjustRightInd w:val="0"/>
        <w:spacing w:before="0" w:beforeAutospacing="0"/>
        <w:ind w:left="0" w:firstLine="709"/>
        <w:jc w:val="both"/>
      </w:pPr>
      <w:r w:rsidRPr="00CC089E">
        <w:t xml:space="preserve">Утвердить </w:t>
      </w:r>
      <w:r>
        <w:t>Программу «Нулевой травматизм»</w:t>
      </w:r>
      <w:r w:rsidRPr="00CC089E">
        <w:t xml:space="preserve"> </w:t>
      </w:r>
      <w:r>
        <w:t>Косолаповской сельской администрации</w:t>
      </w:r>
      <w:r w:rsidRPr="00CC089E">
        <w:t>.</w:t>
      </w:r>
    </w:p>
    <w:p w:rsidR="006601AB" w:rsidRDefault="006601AB" w:rsidP="003B6821">
      <w:pPr>
        <w:numPr>
          <w:ilvl w:val="0"/>
          <w:numId w:val="1"/>
        </w:numPr>
        <w:shd w:val="clear" w:color="auto" w:fill="FDFEFF"/>
        <w:suppressAutoHyphens w:val="0"/>
        <w:ind w:left="0" w:firstLine="709"/>
        <w:jc w:val="both"/>
        <w:rPr>
          <w:sz w:val="28"/>
          <w:szCs w:val="28"/>
        </w:rPr>
      </w:pPr>
      <w:r>
        <w:rPr>
          <w:sz w:val="28"/>
          <w:szCs w:val="28"/>
          <w:lang w:eastAsia="zh-CN"/>
        </w:rPr>
        <w:t>Настоящее</w:t>
      </w:r>
      <w:r w:rsidRPr="003B6821">
        <w:rPr>
          <w:sz w:val="28"/>
          <w:szCs w:val="28"/>
          <w:lang w:eastAsia="zh-CN"/>
        </w:rPr>
        <w:t xml:space="preserve"> постановление </w:t>
      </w:r>
      <w:r>
        <w:rPr>
          <w:sz w:val="28"/>
          <w:szCs w:val="28"/>
          <w:lang w:eastAsia="zh-CN"/>
        </w:rPr>
        <w:t xml:space="preserve">вступает в силу со дня его подписания. </w:t>
      </w:r>
    </w:p>
    <w:p w:rsidR="006601AB" w:rsidRPr="00CC089E" w:rsidRDefault="006601AB" w:rsidP="003B6821">
      <w:pPr>
        <w:numPr>
          <w:ilvl w:val="0"/>
          <w:numId w:val="1"/>
        </w:numPr>
        <w:shd w:val="clear" w:color="auto" w:fill="FDFEFF"/>
        <w:suppressAutoHyphens w:val="0"/>
        <w:ind w:left="0" w:firstLine="709"/>
        <w:jc w:val="both"/>
        <w:rPr>
          <w:sz w:val="28"/>
          <w:szCs w:val="28"/>
        </w:rPr>
      </w:pPr>
      <w:r w:rsidRPr="003B6821">
        <w:rPr>
          <w:sz w:val="28"/>
          <w:szCs w:val="28"/>
        </w:rPr>
        <w:t xml:space="preserve"> </w:t>
      </w:r>
      <w:r w:rsidRPr="00CC089E">
        <w:rPr>
          <w:sz w:val="28"/>
          <w:szCs w:val="28"/>
        </w:rPr>
        <w:t xml:space="preserve">Контроль исполнения </w:t>
      </w:r>
      <w:r>
        <w:rPr>
          <w:sz w:val="28"/>
          <w:szCs w:val="28"/>
        </w:rPr>
        <w:t xml:space="preserve">настоящего </w:t>
      </w:r>
      <w:r w:rsidRPr="00CC089E">
        <w:rPr>
          <w:sz w:val="28"/>
          <w:szCs w:val="28"/>
        </w:rPr>
        <w:t xml:space="preserve">постановления </w:t>
      </w:r>
      <w:r>
        <w:rPr>
          <w:sz w:val="28"/>
          <w:szCs w:val="28"/>
        </w:rPr>
        <w:t>оставляю за собой.</w:t>
      </w:r>
    </w:p>
    <w:p w:rsidR="006601AB" w:rsidRDefault="006601AB" w:rsidP="003B6821">
      <w:pPr>
        <w:jc w:val="both"/>
        <w:rPr>
          <w:sz w:val="28"/>
          <w:szCs w:val="28"/>
        </w:rPr>
      </w:pPr>
    </w:p>
    <w:p w:rsidR="006601AB" w:rsidRDefault="006601AB" w:rsidP="003B6821">
      <w:pPr>
        <w:jc w:val="both"/>
        <w:rPr>
          <w:sz w:val="28"/>
          <w:szCs w:val="28"/>
        </w:rPr>
      </w:pPr>
    </w:p>
    <w:p w:rsidR="006601AB" w:rsidRDefault="006601AB" w:rsidP="003B6821">
      <w:pPr>
        <w:jc w:val="both"/>
        <w:rPr>
          <w:sz w:val="28"/>
          <w:szCs w:val="28"/>
        </w:rPr>
      </w:pPr>
    </w:p>
    <w:p w:rsidR="006601AB" w:rsidRDefault="006601AB" w:rsidP="003B6821">
      <w:pPr>
        <w:jc w:val="both"/>
        <w:rPr>
          <w:sz w:val="28"/>
          <w:szCs w:val="28"/>
        </w:rPr>
      </w:pPr>
      <w:r>
        <w:rPr>
          <w:sz w:val="28"/>
          <w:szCs w:val="28"/>
        </w:rPr>
        <w:t>И.о главы Косолаповской</w:t>
      </w:r>
    </w:p>
    <w:p w:rsidR="006601AB" w:rsidRDefault="006601AB" w:rsidP="003B6821">
      <w:pPr>
        <w:jc w:val="both"/>
        <w:rPr>
          <w:sz w:val="28"/>
          <w:szCs w:val="28"/>
        </w:rPr>
      </w:pPr>
      <w:r>
        <w:rPr>
          <w:sz w:val="28"/>
          <w:szCs w:val="28"/>
        </w:rPr>
        <w:t>сельской администрации                                                   Е.А.Мельникова</w:t>
      </w:r>
    </w:p>
    <w:p w:rsidR="006601AB" w:rsidRDefault="006601AB" w:rsidP="003B6821">
      <w:pPr>
        <w:jc w:val="both"/>
        <w:rPr>
          <w:sz w:val="28"/>
          <w:szCs w:val="28"/>
        </w:rPr>
      </w:pPr>
    </w:p>
    <w:p w:rsidR="006601AB" w:rsidRDefault="006601AB" w:rsidP="003B6821">
      <w:pPr>
        <w:jc w:val="both"/>
        <w:rPr>
          <w:sz w:val="28"/>
          <w:szCs w:val="28"/>
        </w:rPr>
      </w:pPr>
    </w:p>
    <w:p w:rsidR="006601AB" w:rsidRDefault="006601AB" w:rsidP="003B6821">
      <w:pPr>
        <w:jc w:val="both"/>
        <w:rPr>
          <w:sz w:val="28"/>
          <w:szCs w:val="28"/>
        </w:rPr>
      </w:pPr>
    </w:p>
    <w:p w:rsidR="006601AB" w:rsidRDefault="006601AB" w:rsidP="003B6821">
      <w:pPr>
        <w:jc w:val="both"/>
        <w:rPr>
          <w:sz w:val="28"/>
          <w:szCs w:val="28"/>
        </w:rPr>
      </w:pPr>
    </w:p>
    <w:p w:rsidR="006601AB" w:rsidRDefault="006601AB" w:rsidP="003B6821">
      <w:pPr>
        <w:jc w:val="both"/>
        <w:rPr>
          <w:sz w:val="28"/>
          <w:szCs w:val="28"/>
        </w:rPr>
      </w:pPr>
    </w:p>
    <w:p w:rsidR="006601AB" w:rsidRDefault="006601AB" w:rsidP="003B6821">
      <w:pPr>
        <w:jc w:val="both"/>
        <w:rPr>
          <w:sz w:val="28"/>
          <w:szCs w:val="28"/>
        </w:rPr>
      </w:pPr>
    </w:p>
    <w:p w:rsidR="006601AB" w:rsidRDefault="006601AB" w:rsidP="003B6821">
      <w:pPr>
        <w:jc w:val="both"/>
        <w:rPr>
          <w:sz w:val="28"/>
          <w:szCs w:val="28"/>
        </w:rPr>
      </w:pPr>
    </w:p>
    <w:p w:rsidR="006601AB" w:rsidRDefault="006601AB" w:rsidP="003B6821">
      <w:pPr>
        <w:shd w:val="clear" w:color="auto" w:fill="FFFFFF"/>
        <w:jc w:val="right"/>
        <w:rPr>
          <w:sz w:val="28"/>
          <w:szCs w:val="28"/>
        </w:rPr>
      </w:pPr>
    </w:p>
    <w:tbl>
      <w:tblPr>
        <w:tblStyle w:val="TableGrid"/>
        <w:tblW w:w="0" w:type="auto"/>
        <w:tblInd w:w="-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501"/>
        <w:gridCol w:w="4502"/>
      </w:tblGrid>
      <w:tr w:rsidR="006601AB" w:rsidTr="00471F89">
        <w:tc>
          <w:tcPr>
            <w:tcW w:w="4501" w:type="dxa"/>
          </w:tcPr>
          <w:p w:rsidR="006601AB" w:rsidRDefault="006601AB" w:rsidP="00471F89">
            <w:pPr>
              <w:jc w:val="center"/>
              <w:rPr>
                <w:sz w:val="28"/>
                <w:szCs w:val="28"/>
              </w:rPr>
            </w:pPr>
          </w:p>
        </w:tc>
        <w:tc>
          <w:tcPr>
            <w:tcW w:w="4502" w:type="dxa"/>
          </w:tcPr>
          <w:p w:rsidR="006601AB" w:rsidRPr="00471F89" w:rsidRDefault="006601AB" w:rsidP="00471F89">
            <w:pPr>
              <w:shd w:val="clear" w:color="auto" w:fill="FFFFFF"/>
              <w:jc w:val="center"/>
              <w:rPr>
                <w:sz w:val="22"/>
                <w:szCs w:val="22"/>
              </w:rPr>
            </w:pPr>
            <w:r w:rsidRPr="00471F89">
              <w:rPr>
                <w:sz w:val="22"/>
                <w:szCs w:val="22"/>
              </w:rPr>
              <w:t>Утверждено</w:t>
            </w:r>
          </w:p>
          <w:p w:rsidR="006601AB" w:rsidRPr="00471F89" w:rsidRDefault="006601AB" w:rsidP="00471F89">
            <w:pPr>
              <w:shd w:val="clear" w:color="auto" w:fill="FFFFFF"/>
              <w:jc w:val="center"/>
              <w:rPr>
                <w:sz w:val="22"/>
                <w:szCs w:val="22"/>
              </w:rPr>
            </w:pPr>
            <w:r w:rsidRPr="00471F89">
              <w:rPr>
                <w:sz w:val="22"/>
                <w:szCs w:val="22"/>
              </w:rPr>
              <w:t>постановлением Косолаповской</w:t>
            </w:r>
          </w:p>
          <w:p w:rsidR="006601AB" w:rsidRPr="00471F89" w:rsidRDefault="006601AB" w:rsidP="00471F89">
            <w:pPr>
              <w:shd w:val="clear" w:color="auto" w:fill="FFFFFF"/>
              <w:jc w:val="center"/>
              <w:rPr>
                <w:sz w:val="22"/>
                <w:szCs w:val="22"/>
              </w:rPr>
            </w:pPr>
            <w:r w:rsidRPr="00471F89">
              <w:rPr>
                <w:sz w:val="22"/>
                <w:szCs w:val="22"/>
              </w:rPr>
              <w:t>сельской администрации</w:t>
            </w:r>
          </w:p>
          <w:p w:rsidR="006601AB" w:rsidRDefault="006601AB" w:rsidP="00471F89">
            <w:pPr>
              <w:jc w:val="center"/>
              <w:rPr>
                <w:sz w:val="28"/>
                <w:szCs w:val="28"/>
              </w:rPr>
            </w:pPr>
            <w:r w:rsidRPr="00471F89">
              <w:rPr>
                <w:sz w:val="22"/>
                <w:szCs w:val="22"/>
              </w:rPr>
              <w:t>от 28 сентября 2020 года  № 81</w:t>
            </w:r>
          </w:p>
        </w:tc>
      </w:tr>
    </w:tbl>
    <w:p w:rsidR="006601AB" w:rsidRDefault="006601AB" w:rsidP="00471F89">
      <w:pPr>
        <w:jc w:val="center"/>
        <w:rPr>
          <w:sz w:val="28"/>
          <w:szCs w:val="28"/>
        </w:rPr>
      </w:pPr>
    </w:p>
    <w:p w:rsidR="006601AB" w:rsidRDefault="006601AB" w:rsidP="003B6821">
      <w:pPr>
        <w:jc w:val="both"/>
        <w:rPr>
          <w:sz w:val="28"/>
          <w:szCs w:val="28"/>
        </w:rPr>
      </w:pPr>
      <w:r>
        <w:rPr>
          <w:sz w:val="28"/>
          <w:szCs w:val="28"/>
        </w:rPr>
        <w:t xml:space="preserve"> </w:t>
      </w:r>
    </w:p>
    <w:p w:rsidR="006601AB" w:rsidRDefault="006601AB" w:rsidP="003B6821">
      <w:pPr>
        <w:jc w:val="both"/>
        <w:rPr>
          <w:sz w:val="28"/>
          <w:szCs w:val="28"/>
        </w:rPr>
      </w:pPr>
    </w:p>
    <w:p w:rsidR="006601AB" w:rsidRDefault="006601AB" w:rsidP="00902F5D">
      <w:pPr>
        <w:pStyle w:val="ConsPlusTitle"/>
        <w:widowControl/>
        <w:spacing w:line="276" w:lineRule="auto"/>
        <w:jc w:val="center"/>
        <w:rPr>
          <w:rFonts w:ascii="Times New Roman" w:hAnsi="Times New Roman" w:cs="Times New Roman"/>
          <w:sz w:val="28"/>
          <w:szCs w:val="28"/>
        </w:rPr>
      </w:pPr>
      <w:r w:rsidRPr="00902F5D">
        <w:rPr>
          <w:rFonts w:ascii="Times New Roman" w:hAnsi="Times New Roman" w:cs="Times New Roman"/>
          <w:sz w:val="28"/>
          <w:szCs w:val="28"/>
        </w:rPr>
        <w:t>ПРОГРАММА</w:t>
      </w:r>
      <w:r>
        <w:rPr>
          <w:rFonts w:ascii="Times New Roman" w:hAnsi="Times New Roman" w:cs="Times New Roman"/>
          <w:sz w:val="28"/>
          <w:szCs w:val="28"/>
        </w:rPr>
        <w:t xml:space="preserve"> </w:t>
      </w:r>
      <w:r w:rsidRPr="00902F5D">
        <w:rPr>
          <w:rFonts w:ascii="Times New Roman" w:hAnsi="Times New Roman" w:cs="Times New Roman"/>
          <w:sz w:val="28"/>
          <w:szCs w:val="28"/>
        </w:rPr>
        <w:t xml:space="preserve">«Нулевой травматизм» </w:t>
      </w:r>
    </w:p>
    <w:p w:rsidR="006601AB" w:rsidRPr="00902F5D" w:rsidRDefault="006601AB" w:rsidP="00902F5D">
      <w:pPr>
        <w:pStyle w:val="ConsPlusTitle"/>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в Косолаповской сельской администрации</w:t>
      </w:r>
    </w:p>
    <w:p w:rsidR="006601AB" w:rsidRDefault="006601AB" w:rsidP="00902F5D">
      <w:pPr>
        <w:pStyle w:val="ConsPlusNormal"/>
        <w:widowControl/>
        <w:ind w:firstLine="0"/>
        <w:jc w:val="center"/>
        <w:outlineLvl w:val="1"/>
        <w:rPr>
          <w:rFonts w:ascii="Times New Roman" w:hAnsi="Times New Roman" w:cs="Times New Roman"/>
          <w:b/>
          <w:bCs/>
          <w:sz w:val="28"/>
          <w:szCs w:val="28"/>
        </w:rPr>
      </w:pPr>
    </w:p>
    <w:p w:rsidR="006601AB" w:rsidRPr="008F7707" w:rsidRDefault="006601AB" w:rsidP="00902F5D">
      <w:pPr>
        <w:pStyle w:val="ConsPlusNormal"/>
        <w:widowControl/>
        <w:ind w:firstLine="0"/>
        <w:jc w:val="center"/>
        <w:outlineLvl w:val="1"/>
        <w:rPr>
          <w:rFonts w:ascii="Times New Roman" w:hAnsi="Times New Roman" w:cs="Times New Roman"/>
          <w:b/>
          <w:bCs/>
          <w:sz w:val="28"/>
          <w:szCs w:val="28"/>
        </w:rPr>
      </w:pPr>
      <w:r w:rsidRPr="008F7707">
        <w:rPr>
          <w:rFonts w:ascii="Times New Roman" w:hAnsi="Times New Roman" w:cs="Times New Roman"/>
          <w:b/>
          <w:bCs/>
          <w:sz w:val="28"/>
          <w:szCs w:val="28"/>
          <w:lang w:val="en-US"/>
        </w:rPr>
        <w:t>I</w:t>
      </w:r>
      <w:r w:rsidRPr="008F7707">
        <w:rPr>
          <w:rFonts w:ascii="Times New Roman" w:hAnsi="Times New Roman" w:cs="Times New Roman"/>
          <w:b/>
          <w:bCs/>
          <w:sz w:val="28"/>
          <w:szCs w:val="28"/>
        </w:rPr>
        <w:t>. ОБЩИЕ ПОЛОЖЕНИЯ</w:t>
      </w:r>
    </w:p>
    <w:p w:rsidR="006601AB" w:rsidRPr="008F7707" w:rsidRDefault="006601AB" w:rsidP="00902F5D">
      <w:pPr>
        <w:pStyle w:val="ConsPlusNormal"/>
        <w:widowControl/>
        <w:ind w:left="360" w:firstLine="0"/>
        <w:outlineLvl w:val="1"/>
        <w:rPr>
          <w:rFonts w:ascii="Times New Roman" w:hAnsi="Times New Roman" w:cs="Times New Roman"/>
          <w:sz w:val="28"/>
          <w:szCs w:val="28"/>
        </w:rPr>
      </w:pPr>
    </w:p>
    <w:p w:rsidR="006601AB" w:rsidRPr="00F63D15" w:rsidRDefault="006601AB" w:rsidP="00902F5D">
      <w:pPr>
        <w:pStyle w:val="ConsPlusNormal"/>
        <w:widowControl/>
        <w:ind w:firstLine="709"/>
        <w:jc w:val="both"/>
        <w:rPr>
          <w:rFonts w:ascii="Times New Roman" w:hAnsi="Times New Roman" w:cs="Times New Roman"/>
          <w:spacing w:val="2"/>
          <w:sz w:val="28"/>
          <w:szCs w:val="28"/>
          <w:shd w:val="clear" w:color="auto" w:fill="FFFFFF"/>
        </w:rPr>
      </w:pPr>
      <w:r w:rsidRPr="00F63D15">
        <w:rPr>
          <w:rFonts w:ascii="Times New Roman" w:hAnsi="Times New Roman" w:cs="Times New Roman"/>
          <w:sz w:val="28"/>
          <w:szCs w:val="28"/>
        </w:rPr>
        <w:t xml:space="preserve">1. Настоящая </w:t>
      </w:r>
      <w:r>
        <w:rPr>
          <w:rFonts w:ascii="Times New Roman" w:hAnsi="Times New Roman" w:cs="Times New Roman"/>
          <w:sz w:val="28"/>
          <w:szCs w:val="28"/>
        </w:rPr>
        <w:t>П</w:t>
      </w:r>
      <w:r w:rsidRPr="00F63D15">
        <w:rPr>
          <w:rFonts w:ascii="Times New Roman" w:hAnsi="Times New Roman" w:cs="Times New Roman"/>
          <w:sz w:val="28"/>
          <w:szCs w:val="28"/>
        </w:rPr>
        <w:t>рограмма нулевого травматизма</w:t>
      </w:r>
      <w:r>
        <w:rPr>
          <w:rFonts w:ascii="Times New Roman" w:hAnsi="Times New Roman" w:cs="Times New Roman"/>
          <w:sz w:val="28"/>
          <w:szCs w:val="28"/>
        </w:rPr>
        <w:t xml:space="preserve"> </w:t>
      </w:r>
      <w:r w:rsidRPr="00F63D15">
        <w:rPr>
          <w:rFonts w:ascii="Times New Roman" w:hAnsi="Times New Roman" w:cs="Times New Roman"/>
          <w:sz w:val="28"/>
          <w:szCs w:val="28"/>
        </w:rPr>
        <w:t xml:space="preserve">(далее – Программа) разработана в соответствии со статьей 212 Трудового кодекса Российской Федерации и подпрограммой </w:t>
      </w:r>
      <w:r w:rsidRPr="00F63D15">
        <w:rPr>
          <w:rFonts w:ascii="Times New Roman" w:hAnsi="Times New Roman" w:cs="Times New Roman"/>
          <w:sz w:val="28"/>
          <w:szCs w:val="28"/>
          <w:shd w:val="clear" w:color="auto" w:fill="FFFFFF"/>
        </w:rPr>
        <w:t xml:space="preserve">«Улучшение условий и охраны труда в Республике Марий Эл» государственной программы Республики Марий Эл «Содействие занятости населения на 2013–2025 годы», утвержденной </w:t>
      </w:r>
      <w:r w:rsidRPr="00F63D15">
        <w:rPr>
          <w:rFonts w:ascii="Times New Roman" w:hAnsi="Times New Roman" w:cs="Times New Roman"/>
          <w:sz w:val="28"/>
          <w:szCs w:val="28"/>
        </w:rPr>
        <w:t xml:space="preserve">постановлением Правительства Республики Марий Эл </w:t>
      </w:r>
      <w:r w:rsidRPr="00F63D15">
        <w:rPr>
          <w:rFonts w:ascii="Times New Roman" w:hAnsi="Times New Roman" w:cs="Times New Roman"/>
          <w:spacing w:val="2"/>
          <w:sz w:val="28"/>
          <w:szCs w:val="28"/>
          <w:shd w:val="clear" w:color="auto" w:fill="FFFFFF"/>
        </w:rPr>
        <w:t>от 3 октября 2012 года № 382.</w:t>
      </w:r>
    </w:p>
    <w:p w:rsidR="006601AB" w:rsidRPr="00F63D15" w:rsidRDefault="006601AB" w:rsidP="00902F5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1.2. </w:t>
      </w:r>
      <w:r w:rsidRPr="00F63D15">
        <w:rPr>
          <w:rFonts w:ascii="Times New Roman" w:hAnsi="Times New Roman" w:cs="Times New Roman"/>
          <w:sz w:val="28"/>
          <w:szCs w:val="28"/>
        </w:rPr>
        <w:t>Программа устанавливает общие организационно-технические мероприятия, направленные на сохранение жизни и здоровья работников</w:t>
      </w:r>
      <w:r>
        <w:rPr>
          <w:rFonts w:ascii="Times New Roman" w:hAnsi="Times New Roman" w:cs="Times New Roman"/>
          <w:sz w:val="28"/>
          <w:szCs w:val="28"/>
        </w:rPr>
        <w:t xml:space="preserve"> </w:t>
      </w:r>
      <w:r w:rsidRPr="00F63D15">
        <w:rPr>
          <w:rFonts w:ascii="Times New Roman" w:hAnsi="Times New Roman" w:cs="Times New Roman"/>
          <w:sz w:val="28"/>
          <w:szCs w:val="28"/>
        </w:rPr>
        <w:t xml:space="preserve">в процессе их трудовой деятельности. </w:t>
      </w:r>
    </w:p>
    <w:p w:rsidR="006601AB" w:rsidRPr="00F63D15" w:rsidRDefault="006601AB" w:rsidP="00902F5D">
      <w:pPr>
        <w:pStyle w:val="ConsPlusNormal"/>
        <w:widowControl/>
        <w:ind w:firstLine="709"/>
        <w:jc w:val="both"/>
        <w:rPr>
          <w:rFonts w:ascii="Times New Roman" w:hAnsi="Times New Roman" w:cs="Times New Roman"/>
          <w:spacing w:val="2"/>
          <w:sz w:val="28"/>
          <w:szCs w:val="28"/>
          <w:shd w:val="clear" w:color="auto" w:fill="FFFFFF"/>
        </w:rPr>
      </w:pPr>
      <w:r w:rsidRPr="00F63D15">
        <w:rPr>
          <w:rFonts w:ascii="Times New Roman" w:hAnsi="Times New Roman" w:cs="Times New Roman"/>
          <w:sz w:val="28"/>
          <w:szCs w:val="28"/>
        </w:rPr>
        <w:t>1.3.</w:t>
      </w:r>
      <w:r>
        <w:rPr>
          <w:rFonts w:ascii="Times New Roman" w:hAnsi="Times New Roman" w:cs="Times New Roman"/>
          <w:sz w:val="28"/>
          <w:szCs w:val="28"/>
          <w:lang w:val="en-US"/>
        </w:rPr>
        <w:t> </w:t>
      </w:r>
      <w:r w:rsidRPr="00F63D15">
        <w:rPr>
          <w:rFonts w:ascii="Times New Roman" w:hAnsi="Times New Roman" w:cs="Times New Roman"/>
          <w:sz w:val="28"/>
          <w:szCs w:val="28"/>
        </w:rPr>
        <w:t>Важнейшим фактором, определяющим необходимость разработки и реализации Программы, является социальная значимость повышения качества жизни и сохранения здоровья трудоспособного населения.</w:t>
      </w:r>
    </w:p>
    <w:p w:rsidR="006601AB" w:rsidRDefault="006601AB" w:rsidP="00902F5D">
      <w:pPr>
        <w:pStyle w:val="ConsPlusNormal"/>
        <w:widowControl/>
        <w:ind w:firstLine="709"/>
        <w:jc w:val="both"/>
        <w:rPr>
          <w:rFonts w:ascii="Times New Roman" w:hAnsi="Times New Roman" w:cs="Times New Roman"/>
          <w:spacing w:val="2"/>
          <w:sz w:val="28"/>
          <w:szCs w:val="28"/>
          <w:shd w:val="clear" w:color="auto" w:fill="FFFFFF"/>
        </w:rPr>
      </w:pPr>
    </w:p>
    <w:p w:rsidR="006601AB" w:rsidRPr="00F63D15" w:rsidRDefault="006601AB" w:rsidP="00902F5D">
      <w:pPr>
        <w:pStyle w:val="ConsPlusNormal"/>
        <w:widowControl/>
        <w:ind w:firstLine="709"/>
        <w:jc w:val="center"/>
        <w:rPr>
          <w:rFonts w:ascii="Times New Roman" w:hAnsi="Times New Roman" w:cs="Times New Roman"/>
          <w:b/>
          <w:bCs/>
          <w:sz w:val="28"/>
          <w:szCs w:val="28"/>
        </w:rPr>
      </w:pPr>
      <w:r w:rsidRPr="00F63D15">
        <w:rPr>
          <w:rFonts w:ascii="Times New Roman" w:hAnsi="Times New Roman" w:cs="Times New Roman"/>
          <w:b/>
          <w:bCs/>
          <w:sz w:val="28"/>
          <w:szCs w:val="28"/>
        </w:rPr>
        <w:t>2. ЦЕЛИ ПРОГРАММЫ</w:t>
      </w:r>
    </w:p>
    <w:p w:rsidR="006601AB" w:rsidRPr="007E7478" w:rsidRDefault="006601AB" w:rsidP="00902F5D">
      <w:pPr>
        <w:pStyle w:val="ConsPlusNormal"/>
        <w:widowControl/>
        <w:ind w:firstLine="709"/>
        <w:jc w:val="center"/>
        <w:rPr>
          <w:rFonts w:ascii="Times New Roman" w:hAnsi="Times New Roman" w:cs="Times New Roman"/>
          <w:sz w:val="28"/>
          <w:szCs w:val="28"/>
        </w:rPr>
      </w:pPr>
    </w:p>
    <w:p w:rsidR="006601AB" w:rsidRPr="007E7478" w:rsidRDefault="006601AB" w:rsidP="00902F5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2.1. </w:t>
      </w:r>
      <w:r w:rsidRPr="007E7478">
        <w:rPr>
          <w:rFonts w:ascii="Times New Roman" w:hAnsi="Times New Roman" w:cs="Times New Roman"/>
          <w:sz w:val="28"/>
          <w:szCs w:val="28"/>
        </w:rPr>
        <w:t>Обеспечение безопасности и здоровья работников на рабочих местах</w:t>
      </w:r>
      <w:r>
        <w:rPr>
          <w:rFonts w:ascii="Times New Roman" w:hAnsi="Times New Roman" w:cs="Times New Roman"/>
          <w:sz w:val="28"/>
          <w:szCs w:val="28"/>
        </w:rPr>
        <w:t>.</w:t>
      </w:r>
    </w:p>
    <w:p w:rsidR="006601AB" w:rsidRPr="007E7478" w:rsidRDefault="006601AB" w:rsidP="00902F5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2.2. </w:t>
      </w:r>
      <w:r w:rsidRPr="007E7478">
        <w:rPr>
          <w:rFonts w:ascii="Times New Roman" w:hAnsi="Times New Roman" w:cs="Times New Roman"/>
          <w:sz w:val="28"/>
          <w:szCs w:val="28"/>
        </w:rPr>
        <w:t>Предотвращение несчастных случаев на производстве</w:t>
      </w:r>
      <w:r>
        <w:rPr>
          <w:rFonts w:ascii="Times New Roman" w:hAnsi="Times New Roman" w:cs="Times New Roman"/>
          <w:sz w:val="28"/>
          <w:szCs w:val="28"/>
        </w:rPr>
        <w:t>.</w:t>
      </w:r>
    </w:p>
    <w:p w:rsidR="006601AB" w:rsidRPr="007E7478" w:rsidRDefault="006601AB" w:rsidP="00902F5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2.3. </w:t>
      </w:r>
      <w:r w:rsidRPr="007E7478">
        <w:rPr>
          <w:rFonts w:ascii="Times New Roman" w:hAnsi="Times New Roman" w:cs="Times New Roman"/>
          <w:sz w:val="28"/>
          <w:szCs w:val="28"/>
        </w:rPr>
        <w:t>Обеспечение соответствия оборудования и процессов производства государственным нормативным требованиям по охране труда</w:t>
      </w:r>
      <w:r>
        <w:rPr>
          <w:rFonts w:ascii="Times New Roman" w:hAnsi="Times New Roman" w:cs="Times New Roman"/>
          <w:sz w:val="28"/>
          <w:szCs w:val="28"/>
        </w:rPr>
        <w:t>.</w:t>
      </w:r>
    </w:p>
    <w:p w:rsidR="006601AB" w:rsidRDefault="006601AB" w:rsidP="00902F5D">
      <w:pPr>
        <w:pStyle w:val="ConsPlusNormal"/>
        <w:widowControl/>
        <w:ind w:firstLine="709"/>
        <w:jc w:val="both"/>
        <w:rPr>
          <w:rFonts w:ascii="Times New Roman" w:hAnsi="Times New Roman" w:cs="Times New Roman"/>
          <w:sz w:val="28"/>
          <w:szCs w:val="28"/>
        </w:rPr>
      </w:pPr>
    </w:p>
    <w:p w:rsidR="006601AB" w:rsidRPr="00F63D15" w:rsidRDefault="006601AB" w:rsidP="00902F5D">
      <w:pPr>
        <w:pStyle w:val="ConsPlusNormal"/>
        <w:widowControl/>
        <w:ind w:firstLine="709"/>
        <w:jc w:val="center"/>
        <w:rPr>
          <w:rFonts w:ascii="Times New Roman" w:hAnsi="Times New Roman" w:cs="Times New Roman"/>
          <w:b/>
          <w:bCs/>
          <w:sz w:val="28"/>
          <w:szCs w:val="28"/>
        </w:rPr>
      </w:pPr>
      <w:r>
        <w:rPr>
          <w:rFonts w:ascii="Times New Roman" w:hAnsi="Times New Roman" w:cs="Times New Roman"/>
          <w:b/>
          <w:bCs/>
          <w:sz w:val="28"/>
          <w:szCs w:val="28"/>
        </w:rPr>
        <w:t>3. ЗАДАЧИ ПРОГРАММЫ</w:t>
      </w:r>
    </w:p>
    <w:p w:rsidR="006601AB" w:rsidRPr="007E7478" w:rsidRDefault="006601AB" w:rsidP="00902F5D">
      <w:pPr>
        <w:pStyle w:val="ConsPlusNormal"/>
        <w:widowControl/>
        <w:ind w:firstLine="709"/>
        <w:jc w:val="both"/>
        <w:rPr>
          <w:rFonts w:ascii="Times New Roman" w:hAnsi="Times New Roman" w:cs="Times New Roman"/>
          <w:sz w:val="28"/>
          <w:szCs w:val="28"/>
        </w:rPr>
      </w:pPr>
    </w:p>
    <w:p w:rsidR="006601AB" w:rsidRPr="007E7478" w:rsidRDefault="006601AB" w:rsidP="00902F5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3.1. </w:t>
      </w:r>
      <w:r w:rsidRPr="007E7478">
        <w:rPr>
          <w:rFonts w:ascii="Times New Roman" w:hAnsi="Times New Roman" w:cs="Times New Roman"/>
          <w:sz w:val="28"/>
          <w:szCs w:val="28"/>
        </w:rPr>
        <w:t>Снижение рисков несчастных случаев на производстве</w:t>
      </w:r>
      <w:r>
        <w:rPr>
          <w:rFonts w:ascii="Times New Roman" w:hAnsi="Times New Roman" w:cs="Times New Roman"/>
          <w:sz w:val="28"/>
          <w:szCs w:val="28"/>
        </w:rPr>
        <w:t>.</w:t>
      </w:r>
    </w:p>
    <w:p w:rsidR="006601AB" w:rsidRPr="007E7478" w:rsidRDefault="006601AB" w:rsidP="00902F5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3.2. </w:t>
      </w:r>
      <w:r w:rsidRPr="007E7478">
        <w:rPr>
          <w:rFonts w:ascii="Times New Roman" w:hAnsi="Times New Roman" w:cs="Times New Roman"/>
          <w:sz w:val="28"/>
          <w:szCs w:val="28"/>
        </w:rPr>
        <w:t xml:space="preserve">Внедрение системы управления профессиональными рисками. </w:t>
      </w:r>
    </w:p>
    <w:p w:rsidR="006601AB" w:rsidRDefault="006601AB" w:rsidP="00902F5D">
      <w:pPr>
        <w:pStyle w:val="ConsPlusNormal"/>
        <w:widowControl/>
        <w:ind w:firstLine="709"/>
        <w:jc w:val="both"/>
        <w:rPr>
          <w:rFonts w:ascii="Times New Roman" w:hAnsi="Times New Roman" w:cs="Times New Roman"/>
          <w:sz w:val="28"/>
          <w:szCs w:val="28"/>
        </w:rPr>
      </w:pPr>
    </w:p>
    <w:p w:rsidR="006601AB" w:rsidRPr="00F63D15" w:rsidRDefault="006601AB" w:rsidP="00902F5D">
      <w:pPr>
        <w:pStyle w:val="ConsPlusNormal"/>
        <w:widowControl/>
        <w:ind w:firstLine="709"/>
        <w:jc w:val="center"/>
        <w:rPr>
          <w:rFonts w:ascii="Times New Roman" w:hAnsi="Times New Roman" w:cs="Times New Roman"/>
          <w:b/>
          <w:bCs/>
          <w:sz w:val="28"/>
          <w:szCs w:val="28"/>
        </w:rPr>
      </w:pPr>
      <w:r w:rsidRPr="00F63D15">
        <w:rPr>
          <w:rFonts w:ascii="Times New Roman" w:hAnsi="Times New Roman" w:cs="Times New Roman"/>
          <w:b/>
          <w:bCs/>
          <w:sz w:val="28"/>
          <w:szCs w:val="28"/>
        </w:rPr>
        <w:t>4. ПРИНЦИПЫ</w:t>
      </w:r>
    </w:p>
    <w:p w:rsidR="006601AB" w:rsidRPr="007E7478" w:rsidRDefault="006601AB" w:rsidP="00902F5D">
      <w:pPr>
        <w:pStyle w:val="ConsPlusNormal"/>
        <w:widowControl/>
        <w:ind w:firstLine="709"/>
        <w:jc w:val="both"/>
        <w:rPr>
          <w:rFonts w:ascii="Times New Roman" w:hAnsi="Times New Roman" w:cs="Times New Roman"/>
          <w:sz w:val="28"/>
          <w:szCs w:val="28"/>
        </w:rPr>
      </w:pPr>
    </w:p>
    <w:p w:rsidR="006601AB" w:rsidRPr="007E7478" w:rsidRDefault="006601AB" w:rsidP="00902F5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4.1. </w:t>
      </w:r>
      <w:r w:rsidRPr="007E7478">
        <w:rPr>
          <w:rFonts w:ascii="Times New Roman" w:hAnsi="Times New Roman" w:cs="Times New Roman"/>
          <w:sz w:val="28"/>
          <w:szCs w:val="28"/>
        </w:rPr>
        <w:t>Приоритет жизни работника и его здоровья</w:t>
      </w:r>
      <w:r>
        <w:rPr>
          <w:rFonts w:ascii="Times New Roman" w:hAnsi="Times New Roman" w:cs="Times New Roman"/>
          <w:sz w:val="28"/>
          <w:szCs w:val="28"/>
        </w:rPr>
        <w:t>.</w:t>
      </w:r>
    </w:p>
    <w:p w:rsidR="006601AB" w:rsidRPr="007E7478" w:rsidRDefault="006601AB" w:rsidP="00902F5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4.2. </w:t>
      </w:r>
      <w:r w:rsidRPr="007E7478">
        <w:rPr>
          <w:rFonts w:ascii="Times New Roman" w:hAnsi="Times New Roman" w:cs="Times New Roman"/>
          <w:sz w:val="28"/>
          <w:szCs w:val="28"/>
        </w:rPr>
        <w:t>Ответственность руководителей и каждого работника за безопасность и соблюдение всех обязательных требований охраны труда</w:t>
      </w:r>
      <w:r>
        <w:rPr>
          <w:rFonts w:ascii="Times New Roman" w:hAnsi="Times New Roman" w:cs="Times New Roman"/>
          <w:sz w:val="28"/>
          <w:szCs w:val="28"/>
        </w:rPr>
        <w:t>.</w:t>
      </w:r>
    </w:p>
    <w:p w:rsidR="006601AB" w:rsidRPr="007E7478" w:rsidRDefault="006601AB" w:rsidP="00902F5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4.3. </w:t>
      </w:r>
      <w:r w:rsidRPr="007E7478">
        <w:rPr>
          <w:rFonts w:ascii="Times New Roman" w:hAnsi="Times New Roman" w:cs="Times New Roman"/>
          <w:sz w:val="28"/>
          <w:szCs w:val="28"/>
        </w:rPr>
        <w:t xml:space="preserve">Вовлечение работников в обеспечение безопасных условий и охраны труда. </w:t>
      </w:r>
    </w:p>
    <w:p w:rsidR="006601AB" w:rsidRPr="007E7478" w:rsidRDefault="006601AB" w:rsidP="00902F5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4.4. </w:t>
      </w:r>
      <w:r w:rsidRPr="007E7478">
        <w:rPr>
          <w:rFonts w:ascii="Times New Roman" w:hAnsi="Times New Roman" w:cs="Times New Roman"/>
          <w:sz w:val="28"/>
          <w:szCs w:val="28"/>
        </w:rPr>
        <w:t>Оценка и управление рисками на производстве, проведение р</w:t>
      </w:r>
      <w:r>
        <w:rPr>
          <w:rFonts w:ascii="Times New Roman" w:hAnsi="Times New Roman" w:cs="Times New Roman"/>
          <w:sz w:val="28"/>
          <w:szCs w:val="28"/>
        </w:rPr>
        <w:t>егулярных аудитов безопасности.</w:t>
      </w:r>
    </w:p>
    <w:p w:rsidR="006601AB" w:rsidRDefault="006601AB" w:rsidP="00902F5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4.5. </w:t>
      </w:r>
      <w:r w:rsidRPr="007E7478">
        <w:rPr>
          <w:rFonts w:ascii="Times New Roman" w:hAnsi="Times New Roman" w:cs="Times New Roman"/>
          <w:sz w:val="28"/>
          <w:szCs w:val="28"/>
        </w:rPr>
        <w:t>Непрерывное обучение и информирование работ</w:t>
      </w:r>
      <w:r>
        <w:rPr>
          <w:rFonts w:ascii="Times New Roman" w:hAnsi="Times New Roman" w:cs="Times New Roman"/>
          <w:sz w:val="28"/>
          <w:szCs w:val="28"/>
        </w:rPr>
        <w:t>ников по вопросам охраны труда.</w:t>
      </w:r>
    </w:p>
    <w:p w:rsidR="006601AB" w:rsidRPr="007E7478" w:rsidRDefault="006601AB" w:rsidP="00902F5D">
      <w:pPr>
        <w:pStyle w:val="ConsPlusNormal"/>
        <w:widowControl/>
        <w:ind w:firstLine="709"/>
        <w:jc w:val="both"/>
        <w:rPr>
          <w:rFonts w:ascii="Times New Roman" w:hAnsi="Times New Roman" w:cs="Times New Roman"/>
          <w:sz w:val="28"/>
          <w:szCs w:val="28"/>
        </w:rPr>
      </w:pPr>
    </w:p>
    <w:p w:rsidR="006601AB" w:rsidRPr="00F63D15" w:rsidRDefault="006601AB" w:rsidP="00902F5D">
      <w:pPr>
        <w:pStyle w:val="ConsPlusNormal"/>
        <w:widowControl/>
        <w:ind w:firstLine="709"/>
        <w:jc w:val="center"/>
        <w:rPr>
          <w:rFonts w:ascii="Times New Roman" w:hAnsi="Times New Roman" w:cs="Times New Roman"/>
          <w:b/>
          <w:bCs/>
          <w:sz w:val="28"/>
          <w:szCs w:val="28"/>
        </w:rPr>
      </w:pPr>
      <w:r w:rsidRPr="00F63D15">
        <w:rPr>
          <w:rFonts w:ascii="Times New Roman" w:hAnsi="Times New Roman" w:cs="Times New Roman"/>
          <w:b/>
          <w:bCs/>
          <w:sz w:val="28"/>
          <w:szCs w:val="28"/>
        </w:rPr>
        <w:t>5. ОСНОВНЫЕ НАПРАВЛЕНИЯ ПРОГРАММЫ</w:t>
      </w:r>
    </w:p>
    <w:p w:rsidR="006601AB" w:rsidRPr="007E7478" w:rsidRDefault="006601AB" w:rsidP="00902F5D">
      <w:pPr>
        <w:pStyle w:val="ConsPlusNormal"/>
        <w:widowControl/>
        <w:ind w:firstLine="709"/>
        <w:jc w:val="both"/>
        <w:rPr>
          <w:rFonts w:ascii="Times New Roman" w:hAnsi="Times New Roman" w:cs="Times New Roman"/>
          <w:sz w:val="28"/>
          <w:szCs w:val="28"/>
        </w:rPr>
      </w:pPr>
    </w:p>
    <w:p w:rsidR="006601AB" w:rsidRPr="007E7478" w:rsidRDefault="006601AB" w:rsidP="00902F5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5.1. </w:t>
      </w:r>
      <w:r w:rsidRPr="007E7478">
        <w:rPr>
          <w:rFonts w:ascii="Times New Roman" w:hAnsi="Times New Roman" w:cs="Times New Roman"/>
          <w:sz w:val="28"/>
          <w:szCs w:val="28"/>
        </w:rPr>
        <w:t xml:space="preserve">Программой предусмотрена реализация скоординированных действий по следующим основным направлениям: </w:t>
      </w:r>
    </w:p>
    <w:p w:rsidR="006601AB" w:rsidRPr="007E7478" w:rsidRDefault="006601AB" w:rsidP="00902F5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5.1.1. </w:t>
      </w:r>
      <w:r w:rsidRPr="007E7478">
        <w:rPr>
          <w:rFonts w:ascii="Times New Roman" w:hAnsi="Times New Roman" w:cs="Times New Roman"/>
          <w:sz w:val="28"/>
          <w:szCs w:val="28"/>
        </w:rPr>
        <w:t>Обеспечение соответствия оборудования и процессов производства законодательным нормативным требованиям по охране труда, промыш</w:t>
      </w:r>
      <w:r>
        <w:rPr>
          <w:rFonts w:ascii="Times New Roman" w:hAnsi="Times New Roman" w:cs="Times New Roman"/>
          <w:sz w:val="28"/>
          <w:szCs w:val="28"/>
        </w:rPr>
        <w:t>ленной и пожарной безопасности;</w:t>
      </w:r>
    </w:p>
    <w:p w:rsidR="006601AB" w:rsidRPr="007E7478" w:rsidRDefault="006601AB" w:rsidP="00902F5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5.1.2. </w:t>
      </w:r>
      <w:r w:rsidRPr="007E7478">
        <w:rPr>
          <w:rFonts w:ascii="Times New Roman" w:hAnsi="Times New Roman" w:cs="Times New Roman"/>
          <w:sz w:val="28"/>
          <w:szCs w:val="28"/>
        </w:rPr>
        <w:t>Обеспечение безопасн</w:t>
      </w:r>
      <w:r>
        <w:rPr>
          <w:rFonts w:ascii="Times New Roman" w:hAnsi="Times New Roman" w:cs="Times New Roman"/>
          <w:sz w:val="28"/>
          <w:szCs w:val="28"/>
        </w:rPr>
        <w:t>ости работника на рабочем месте;</w:t>
      </w:r>
      <w:r w:rsidRPr="007E7478">
        <w:rPr>
          <w:rFonts w:ascii="Times New Roman" w:hAnsi="Times New Roman" w:cs="Times New Roman"/>
          <w:sz w:val="28"/>
          <w:szCs w:val="28"/>
        </w:rPr>
        <w:t xml:space="preserve"> </w:t>
      </w:r>
    </w:p>
    <w:p w:rsidR="006601AB" w:rsidRPr="007E7478" w:rsidRDefault="006601AB" w:rsidP="00902F5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5.1.3. </w:t>
      </w:r>
      <w:r w:rsidRPr="007E7478">
        <w:rPr>
          <w:rFonts w:ascii="Times New Roman" w:hAnsi="Times New Roman" w:cs="Times New Roman"/>
          <w:sz w:val="28"/>
          <w:szCs w:val="28"/>
        </w:rPr>
        <w:t xml:space="preserve">Использование механизма частичного финансирования предупредительных мер по сокращению производственного травматизма </w:t>
      </w:r>
      <w:r>
        <w:rPr>
          <w:rFonts w:ascii="Times New Roman" w:hAnsi="Times New Roman" w:cs="Times New Roman"/>
          <w:sz w:val="28"/>
          <w:szCs w:val="28"/>
        </w:rPr>
        <w:br/>
      </w:r>
      <w:r w:rsidRPr="007E7478">
        <w:rPr>
          <w:rFonts w:ascii="Times New Roman" w:hAnsi="Times New Roman" w:cs="Times New Roman"/>
          <w:sz w:val="28"/>
          <w:szCs w:val="28"/>
        </w:rPr>
        <w:t>и профессиональных заболеваний работников за счет средств страховых взносов на обязательное социальное страхование от несчастных случаев на производстве и</w:t>
      </w:r>
      <w:r>
        <w:rPr>
          <w:rFonts w:ascii="Times New Roman" w:hAnsi="Times New Roman" w:cs="Times New Roman"/>
          <w:sz w:val="28"/>
          <w:szCs w:val="28"/>
        </w:rPr>
        <w:t xml:space="preserve"> профессиональных заболеваний;</w:t>
      </w:r>
    </w:p>
    <w:p w:rsidR="006601AB" w:rsidRPr="007E7478" w:rsidRDefault="006601AB" w:rsidP="00902F5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5.1.4. </w:t>
      </w:r>
      <w:r w:rsidRPr="007E7478">
        <w:rPr>
          <w:rFonts w:ascii="Times New Roman" w:hAnsi="Times New Roman" w:cs="Times New Roman"/>
          <w:sz w:val="28"/>
          <w:szCs w:val="28"/>
        </w:rPr>
        <w:t>Проведение сп</w:t>
      </w:r>
      <w:r>
        <w:rPr>
          <w:rFonts w:ascii="Times New Roman" w:hAnsi="Times New Roman" w:cs="Times New Roman"/>
          <w:sz w:val="28"/>
          <w:szCs w:val="28"/>
        </w:rPr>
        <w:t>ециальной оценки условий труда;</w:t>
      </w:r>
    </w:p>
    <w:p w:rsidR="006601AB" w:rsidRPr="007E7478" w:rsidRDefault="006601AB" w:rsidP="00902F5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5.1.5. </w:t>
      </w:r>
      <w:r w:rsidRPr="007E7478">
        <w:rPr>
          <w:rFonts w:ascii="Times New Roman" w:hAnsi="Times New Roman" w:cs="Times New Roman"/>
          <w:sz w:val="28"/>
          <w:szCs w:val="28"/>
        </w:rPr>
        <w:t>Развитие санитарно-бытового и лечебно-профилактического обслуживания работников в соответств</w:t>
      </w:r>
      <w:r>
        <w:rPr>
          <w:rFonts w:ascii="Times New Roman" w:hAnsi="Times New Roman" w:cs="Times New Roman"/>
          <w:sz w:val="28"/>
          <w:szCs w:val="28"/>
        </w:rPr>
        <w:t>ии с требованиями охраны труда;</w:t>
      </w:r>
    </w:p>
    <w:p w:rsidR="006601AB" w:rsidRPr="007E7478" w:rsidRDefault="006601AB" w:rsidP="00902F5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5.1.6. </w:t>
      </w:r>
      <w:r w:rsidRPr="007E7478">
        <w:rPr>
          <w:rFonts w:ascii="Times New Roman" w:hAnsi="Times New Roman" w:cs="Times New Roman"/>
          <w:sz w:val="28"/>
          <w:szCs w:val="28"/>
        </w:rPr>
        <w:t>Проведение дней охраны труда, совещаний, семинаров и иных мероприятий по вопросам охраны труда</w:t>
      </w:r>
      <w:r>
        <w:rPr>
          <w:rFonts w:ascii="Times New Roman" w:hAnsi="Times New Roman" w:cs="Times New Roman"/>
          <w:sz w:val="28"/>
          <w:szCs w:val="28"/>
        </w:rPr>
        <w:t>;</w:t>
      </w:r>
    </w:p>
    <w:p w:rsidR="006601AB" w:rsidRPr="007E7478" w:rsidRDefault="006601AB" w:rsidP="00902F5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5.1.7. </w:t>
      </w:r>
      <w:r w:rsidRPr="007E7478">
        <w:rPr>
          <w:rFonts w:ascii="Times New Roman" w:hAnsi="Times New Roman" w:cs="Times New Roman"/>
          <w:sz w:val="28"/>
          <w:szCs w:val="28"/>
        </w:rPr>
        <w:t xml:space="preserve">Обучение безопасным методам и приемам выполнения работ, проведение инструктажа по охране труда, стажировки на рабочем месте </w:t>
      </w:r>
      <w:r>
        <w:rPr>
          <w:rFonts w:ascii="Times New Roman" w:hAnsi="Times New Roman" w:cs="Times New Roman"/>
          <w:sz w:val="28"/>
          <w:szCs w:val="28"/>
        </w:rPr>
        <w:br/>
      </w:r>
      <w:r w:rsidRPr="007E7478">
        <w:rPr>
          <w:rFonts w:ascii="Times New Roman" w:hAnsi="Times New Roman" w:cs="Times New Roman"/>
          <w:sz w:val="28"/>
          <w:szCs w:val="28"/>
        </w:rPr>
        <w:t>и проверки знания требований охраны труда</w:t>
      </w:r>
      <w:r>
        <w:rPr>
          <w:rFonts w:ascii="Times New Roman" w:hAnsi="Times New Roman" w:cs="Times New Roman"/>
          <w:sz w:val="28"/>
          <w:szCs w:val="28"/>
        </w:rPr>
        <w:t>;</w:t>
      </w:r>
    </w:p>
    <w:p w:rsidR="006601AB" w:rsidRPr="007E7478" w:rsidRDefault="006601AB" w:rsidP="00902F5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5.1.8. </w:t>
      </w:r>
      <w:r w:rsidRPr="007E7478">
        <w:rPr>
          <w:rFonts w:ascii="Times New Roman" w:hAnsi="Times New Roman" w:cs="Times New Roman"/>
          <w:sz w:val="28"/>
          <w:szCs w:val="28"/>
        </w:rPr>
        <w:t>Организация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r>
        <w:rPr>
          <w:rFonts w:ascii="Times New Roman" w:hAnsi="Times New Roman" w:cs="Times New Roman"/>
          <w:sz w:val="28"/>
          <w:szCs w:val="28"/>
        </w:rPr>
        <w:t>;</w:t>
      </w:r>
    </w:p>
    <w:p w:rsidR="006601AB" w:rsidRPr="007E7478" w:rsidRDefault="006601AB" w:rsidP="00902F5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5.1.9. </w:t>
      </w:r>
      <w:r w:rsidRPr="007E7478">
        <w:rPr>
          <w:rFonts w:ascii="Times New Roman" w:hAnsi="Times New Roman" w:cs="Times New Roman"/>
          <w:sz w:val="28"/>
          <w:szCs w:val="28"/>
        </w:rPr>
        <w:t>Проведение обязательных предварительных (при поступлении на работу) и периодических (в течение трудовой деятельности) медицинских осмотров работников</w:t>
      </w:r>
      <w:r>
        <w:rPr>
          <w:rFonts w:ascii="Times New Roman" w:hAnsi="Times New Roman" w:cs="Times New Roman"/>
          <w:sz w:val="28"/>
          <w:szCs w:val="28"/>
        </w:rPr>
        <w:t>;</w:t>
      </w:r>
    </w:p>
    <w:p w:rsidR="006601AB" w:rsidRPr="007E7478" w:rsidRDefault="006601AB" w:rsidP="00902F5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5.1.10. </w:t>
      </w:r>
      <w:r w:rsidRPr="007E7478">
        <w:rPr>
          <w:rFonts w:ascii="Times New Roman" w:hAnsi="Times New Roman" w:cs="Times New Roman"/>
          <w:sz w:val="28"/>
          <w:szCs w:val="28"/>
        </w:rPr>
        <w:t>Информирование работников о состоянии условий и охраны труда на рабочих местах, существующем риске повреждения здоровья, о полагающихся работникам компенсациях за работу во вредных и (или) опасных условиях труда, средствах индивидуальной защиты</w:t>
      </w:r>
      <w:r>
        <w:rPr>
          <w:rFonts w:ascii="Times New Roman" w:hAnsi="Times New Roman" w:cs="Times New Roman"/>
          <w:sz w:val="28"/>
          <w:szCs w:val="28"/>
        </w:rPr>
        <w:t>;</w:t>
      </w:r>
    </w:p>
    <w:p w:rsidR="006601AB" w:rsidRPr="007E7478" w:rsidRDefault="006601AB" w:rsidP="00902F5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5.1.11. </w:t>
      </w:r>
      <w:r w:rsidRPr="007E7478">
        <w:rPr>
          <w:rFonts w:ascii="Times New Roman" w:hAnsi="Times New Roman" w:cs="Times New Roman"/>
          <w:sz w:val="28"/>
          <w:szCs w:val="28"/>
        </w:rPr>
        <w:t>Разработка и утверждение правил и инструкций по охране труда для работников</w:t>
      </w:r>
      <w:r>
        <w:rPr>
          <w:rFonts w:ascii="Times New Roman" w:hAnsi="Times New Roman" w:cs="Times New Roman"/>
          <w:sz w:val="28"/>
          <w:szCs w:val="28"/>
        </w:rPr>
        <w:t>;</w:t>
      </w:r>
    </w:p>
    <w:p w:rsidR="006601AB" w:rsidRPr="007E7478" w:rsidRDefault="006601AB" w:rsidP="00902F5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5.1.12. </w:t>
      </w:r>
      <w:r w:rsidRPr="007E7478">
        <w:rPr>
          <w:rFonts w:ascii="Times New Roman" w:hAnsi="Times New Roman" w:cs="Times New Roman"/>
          <w:sz w:val="28"/>
          <w:szCs w:val="28"/>
        </w:rPr>
        <w:t>Проведение проверок состояния условий и охраны труда на рабочих местах, рассмотрение их результатов, выработка предложений по приведению условий и охраны труда в соответствие с государственными нормативными требованиями охраны труда</w:t>
      </w:r>
      <w:r>
        <w:rPr>
          <w:rFonts w:ascii="Times New Roman" w:hAnsi="Times New Roman" w:cs="Times New Roman"/>
          <w:sz w:val="28"/>
          <w:szCs w:val="28"/>
        </w:rPr>
        <w:t>;</w:t>
      </w:r>
    </w:p>
    <w:p w:rsidR="006601AB" w:rsidRPr="007E7478" w:rsidRDefault="006601AB" w:rsidP="00902F5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5.1.13. </w:t>
      </w:r>
      <w:r w:rsidRPr="007E7478">
        <w:rPr>
          <w:rFonts w:ascii="Times New Roman" w:hAnsi="Times New Roman" w:cs="Times New Roman"/>
          <w:sz w:val="28"/>
          <w:szCs w:val="28"/>
        </w:rPr>
        <w:t>Привлечение к сотрудничеству в вопросах улучшения условий труда и контроля за охраной труда членов трудовых коллективов – через обеспечение работы совместных комитетов (комиссий) по охране труда, уполномоченных (доверенных) лиц по охране труда профессионального союза или трудового коллектива</w:t>
      </w:r>
      <w:r>
        <w:rPr>
          <w:rFonts w:ascii="Times New Roman" w:hAnsi="Times New Roman" w:cs="Times New Roman"/>
          <w:sz w:val="28"/>
          <w:szCs w:val="28"/>
        </w:rPr>
        <w:t>;</w:t>
      </w:r>
    </w:p>
    <w:p w:rsidR="006601AB" w:rsidRPr="007E7478" w:rsidRDefault="006601AB" w:rsidP="00902F5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5.1.14. </w:t>
      </w:r>
      <w:r w:rsidRPr="007E7478">
        <w:rPr>
          <w:rFonts w:ascii="Times New Roman" w:hAnsi="Times New Roman" w:cs="Times New Roman"/>
          <w:sz w:val="28"/>
          <w:szCs w:val="28"/>
        </w:rPr>
        <w:t>Проведение предварительной проверки (самопроверки) соблюдения требований трудового законодательства с помощью электронного сервиса «Онлайнинспекция.РФ»</w:t>
      </w:r>
      <w:r>
        <w:rPr>
          <w:rFonts w:ascii="Times New Roman" w:hAnsi="Times New Roman" w:cs="Times New Roman"/>
          <w:sz w:val="28"/>
          <w:szCs w:val="28"/>
        </w:rPr>
        <w:t>;</w:t>
      </w:r>
    </w:p>
    <w:p w:rsidR="006601AB" w:rsidRPr="007E7478" w:rsidRDefault="006601AB" w:rsidP="00902F5D">
      <w:pPr>
        <w:pStyle w:val="ConsPlusNormal"/>
        <w:widowControl/>
        <w:ind w:firstLine="709"/>
        <w:jc w:val="both"/>
        <w:rPr>
          <w:rFonts w:ascii="Times New Roman" w:hAnsi="Times New Roman" w:cs="Times New Roman"/>
          <w:spacing w:val="2"/>
          <w:sz w:val="28"/>
          <w:szCs w:val="28"/>
          <w:shd w:val="clear" w:color="auto" w:fill="FFFFFF"/>
        </w:rPr>
      </w:pPr>
      <w:r>
        <w:rPr>
          <w:rFonts w:ascii="Times New Roman" w:hAnsi="Times New Roman" w:cs="Times New Roman"/>
          <w:sz w:val="28"/>
          <w:szCs w:val="28"/>
        </w:rPr>
        <w:t>5.2. </w:t>
      </w:r>
      <w:r w:rsidRPr="007E7478">
        <w:rPr>
          <w:rFonts w:ascii="Times New Roman" w:hAnsi="Times New Roman" w:cs="Times New Roman"/>
          <w:sz w:val="28"/>
          <w:szCs w:val="28"/>
        </w:rPr>
        <w:t>Перечень мероприятий для реализации основных направлений Программы «Нулевой травматизм» с указанием объемов финансирования представлен в Приложении к программе.</w:t>
      </w:r>
    </w:p>
    <w:p w:rsidR="006601AB" w:rsidRPr="00C34C5F" w:rsidRDefault="006601AB" w:rsidP="00902F5D">
      <w:pPr>
        <w:ind w:firstLine="708"/>
        <w:jc w:val="both"/>
        <w:rPr>
          <w:shd w:val="clear" w:color="auto" w:fill="FFFFFF"/>
        </w:rPr>
      </w:pPr>
    </w:p>
    <w:p w:rsidR="006601AB" w:rsidRPr="00C34C5F" w:rsidRDefault="006601AB" w:rsidP="00902F5D">
      <w:pPr>
        <w:ind w:firstLine="708"/>
        <w:jc w:val="both"/>
        <w:rPr>
          <w:shd w:val="clear" w:color="auto" w:fill="FFFFFF"/>
        </w:rPr>
      </w:pPr>
    </w:p>
    <w:p w:rsidR="006601AB" w:rsidRDefault="006601AB" w:rsidP="003B6821">
      <w:pPr>
        <w:jc w:val="both"/>
        <w:rPr>
          <w:sz w:val="28"/>
          <w:szCs w:val="28"/>
        </w:rPr>
      </w:pPr>
    </w:p>
    <w:p w:rsidR="006601AB" w:rsidRDefault="006601AB" w:rsidP="003B6821">
      <w:pPr>
        <w:jc w:val="both"/>
        <w:rPr>
          <w:sz w:val="28"/>
          <w:szCs w:val="28"/>
        </w:rPr>
      </w:pPr>
    </w:p>
    <w:p w:rsidR="006601AB" w:rsidRDefault="006601AB" w:rsidP="003B6821">
      <w:pPr>
        <w:jc w:val="both"/>
        <w:rPr>
          <w:sz w:val="28"/>
          <w:szCs w:val="28"/>
        </w:rPr>
      </w:pPr>
    </w:p>
    <w:p w:rsidR="006601AB" w:rsidRDefault="006601AB" w:rsidP="003B6821">
      <w:pPr>
        <w:jc w:val="both"/>
        <w:rPr>
          <w:sz w:val="28"/>
          <w:szCs w:val="28"/>
        </w:rPr>
      </w:pPr>
    </w:p>
    <w:p w:rsidR="006601AB" w:rsidRDefault="006601AB" w:rsidP="003B6821">
      <w:pPr>
        <w:jc w:val="both"/>
        <w:rPr>
          <w:sz w:val="28"/>
          <w:szCs w:val="28"/>
        </w:rPr>
      </w:pPr>
    </w:p>
    <w:p w:rsidR="006601AB" w:rsidRDefault="006601AB" w:rsidP="003B6821">
      <w:pPr>
        <w:jc w:val="both"/>
        <w:rPr>
          <w:sz w:val="28"/>
          <w:szCs w:val="28"/>
        </w:rPr>
      </w:pPr>
    </w:p>
    <w:p w:rsidR="006601AB" w:rsidRDefault="006601AB" w:rsidP="003B6821">
      <w:pPr>
        <w:jc w:val="both"/>
        <w:rPr>
          <w:sz w:val="28"/>
          <w:szCs w:val="28"/>
        </w:rPr>
      </w:pPr>
    </w:p>
    <w:p w:rsidR="006601AB" w:rsidRDefault="006601AB" w:rsidP="003B6821">
      <w:pPr>
        <w:jc w:val="both"/>
        <w:rPr>
          <w:sz w:val="28"/>
          <w:szCs w:val="28"/>
        </w:rPr>
      </w:pPr>
    </w:p>
    <w:p w:rsidR="006601AB" w:rsidRDefault="006601AB" w:rsidP="003B6821">
      <w:pPr>
        <w:jc w:val="both"/>
        <w:rPr>
          <w:sz w:val="28"/>
          <w:szCs w:val="28"/>
        </w:rPr>
      </w:pPr>
    </w:p>
    <w:p w:rsidR="006601AB" w:rsidRDefault="006601AB" w:rsidP="003B6821">
      <w:pPr>
        <w:jc w:val="both"/>
        <w:rPr>
          <w:sz w:val="28"/>
          <w:szCs w:val="28"/>
        </w:rPr>
      </w:pPr>
    </w:p>
    <w:p w:rsidR="006601AB" w:rsidRDefault="006601AB" w:rsidP="003B6821">
      <w:pPr>
        <w:jc w:val="both"/>
        <w:rPr>
          <w:sz w:val="28"/>
          <w:szCs w:val="28"/>
        </w:rPr>
      </w:pPr>
    </w:p>
    <w:p w:rsidR="006601AB" w:rsidRDefault="006601AB" w:rsidP="003B6821">
      <w:pPr>
        <w:jc w:val="both"/>
        <w:rPr>
          <w:sz w:val="28"/>
          <w:szCs w:val="28"/>
        </w:rPr>
      </w:pPr>
    </w:p>
    <w:p w:rsidR="006601AB" w:rsidRDefault="006601AB" w:rsidP="003B6821">
      <w:pPr>
        <w:jc w:val="both"/>
        <w:rPr>
          <w:sz w:val="28"/>
          <w:szCs w:val="28"/>
        </w:rPr>
      </w:pPr>
    </w:p>
    <w:p w:rsidR="006601AB" w:rsidRDefault="006601AB" w:rsidP="003B6821">
      <w:pPr>
        <w:jc w:val="both"/>
        <w:rPr>
          <w:sz w:val="28"/>
          <w:szCs w:val="28"/>
        </w:rPr>
      </w:pPr>
    </w:p>
    <w:p w:rsidR="006601AB" w:rsidRDefault="006601AB" w:rsidP="003B6821">
      <w:pPr>
        <w:jc w:val="both"/>
        <w:rPr>
          <w:sz w:val="28"/>
          <w:szCs w:val="28"/>
        </w:rPr>
      </w:pPr>
    </w:p>
    <w:p w:rsidR="006601AB" w:rsidRDefault="006601AB" w:rsidP="003B6821">
      <w:pPr>
        <w:jc w:val="both"/>
        <w:rPr>
          <w:sz w:val="28"/>
          <w:szCs w:val="28"/>
        </w:rPr>
      </w:pPr>
    </w:p>
    <w:p w:rsidR="006601AB" w:rsidRDefault="006601AB" w:rsidP="003B6821">
      <w:pPr>
        <w:jc w:val="both"/>
        <w:rPr>
          <w:sz w:val="28"/>
          <w:szCs w:val="28"/>
        </w:rPr>
      </w:pPr>
    </w:p>
    <w:p w:rsidR="006601AB" w:rsidRDefault="006601AB" w:rsidP="003B6821">
      <w:pPr>
        <w:jc w:val="both"/>
        <w:rPr>
          <w:sz w:val="28"/>
          <w:szCs w:val="28"/>
        </w:rPr>
      </w:pPr>
    </w:p>
    <w:p w:rsidR="006601AB" w:rsidRDefault="006601AB" w:rsidP="003B6821">
      <w:pPr>
        <w:jc w:val="both"/>
        <w:rPr>
          <w:sz w:val="28"/>
          <w:szCs w:val="28"/>
        </w:rPr>
      </w:pPr>
    </w:p>
    <w:p w:rsidR="006601AB" w:rsidRDefault="006601AB" w:rsidP="003B6821">
      <w:pPr>
        <w:jc w:val="both"/>
        <w:rPr>
          <w:sz w:val="28"/>
          <w:szCs w:val="28"/>
        </w:rPr>
      </w:pPr>
    </w:p>
    <w:p w:rsidR="006601AB" w:rsidRDefault="006601AB" w:rsidP="003B6821">
      <w:pPr>
        <w:jc w:val="both"/>
        <w:rPr>
          <w:sz w:val="28"/>
          <w:szCs w:val="28"/>
        </w:rPr>
      </w:pPr>
    </w:p>
    <w:p w:rsidR="006601AB" w:rsidRDefault="006601AB" w:rsidP="003B6821">
      <w:pPr>
        <w:jc w:val="both"/>
        <w:rPr>
          <w:sz w:val="28"/>
          <w:szCs w:val="28"/>
        </w:rPr>
      </w:pPr>
    </w:p>
    <w:p w:rsidR="006601AB" w:rsidRDefault="006601AB" w:rsidP="00135FF7">
      <w:pPr>
        <w:pStyle w:val="ConsPlusNormal"/>
        <w:jc w:val="right"/>
        <w:outlineLvl w:val="1"/>
        <w:rPr>
          <w:rFonts w:ascii="Times New Roman" w:hAnsi="Times New Roman" w:cs="Times New Roman"/>
          <w:sz w:val="28"/>
          <w:szCs w:val="28"/>
        </w:rPr>
        <w:sectPr w:rsidR="006601AB" w:rsidSect="00471F89">
          <w:pgSz w:w="11906" w:h="16838"/>
          <w:pgMar w:top="1134" w:right="1134" w:bottom="1134" w:left="1985" w:header="709" w:footer="709" w:gutter="0"/>
          <w:cols w:space="708"/>
          <w:docGrid w:linePitch="360"/>
        </w:sectPr>
      </w:pPr>
    </w:p>
    <w:p w:rsidR="006601AB" w:rsidRPr="00411B1B" w:rsidRDefault="006601AB" w:rsidP="00135FF7">
      <w:pPr>
        <w:pStyle w:val="ConsPlusNormal"/>
        <w:jc w:val="right"/>
        <w:outlineLvl w:val="1"/>
        <w:rPr>
          <w:rFonts w:ascii="Times New Roman" w:hAnsi="Times New Roman" w:cs="Times New Roman"/>
          <w:sz w:val="22"/>
          <w:szCs w:val="22"/>
        </w:rPr>
      </w:pPr>
      <w:r w:rsidRPr="00411B1B">
        <w:rPr>
          <w:rFonts w:ascii="Times New Roman" w:hAnsi="Times New Roman" w:cs="Times New Roman"/>
          <w:sz w:val="22"/>
          <w:szCs w:val="22"/>
        </w:rPr>
        <w:t>Приложение</w:t>
      </w:r>
    </w:p>
    <w:p w:rsidR="006601AB" w:rsidRPr="00411B1B" w:rsidRDefault="006601AB" w:rsidP="005A11F9">
      <w:pPr>
        <w:pStyle w:val="ConsPlusNormal"/>
        <w:tabs>
          <w:tab w:val="left" w:pos="10725"/>
          <w:tab w:val="right" w:pos="14570"/>
        </w:tabs>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Pr="00411B1B">
        <w:rPr>
          <w:rFonts w:ascii="Times New Roman" w:hAnsi="Times New Roman" w:cs="Times New Roman"/>
          <w:sz w:val="22"/>
          <w:szCs w:val="22"/>
        </w:rPr>
        <w:t>к Программе «Нулевой травматизм»</w:t>
      </w:r>
    </w:p>
    <w:p w:rsidR="006601AB" w:rsidRPr="00411B1B" w:rsidRDefault="006601AB" w:rsidP="00135FF7">
      <w:pPr>
        <w:pStyle w:val="ConsPlusNormal"/>
        <w:jc w:val="right"/>
        <w:rPr>
          <w:rFonts w:ascii="Times New Roman" w:hAnsi="Times New Roman" w:cs="Times New Roman"/>
          <w:sz w:val="22"/>
          <w:szCs w:val="22"/>
        </w:rPr>
      </w:pPr>
      <w:r w:rsidRPr="00411B1B">
        <w:rPr>
          <w:rFonts w:ascii="Times New Roman" w:hAnsi="Times New Roman" w:cs="Times New Roman"/>
          <w:sz w:val="22"/>
          <w:szCs w:val="22"/>
        </w:rPr>
        <w:t>Косолаповской сельской администрации</w:t>
      </w:r>
    </w:p>
    <w:p w:rsidR="006601AB" w:rsidRPr="00135FF7" w:rsidRDefault="006601AB" w:rsidP="00135FF7">
      <w:pPr>
        <w:pStyle w:val="ConsPlusNormal"/>
        <w:jc w:val="right"/>
        <w:rPr>
          <w:rFonts w:ascii="Times New Roman" w:hAnsi="Times New Roman" w:cs="Times New Roman"/>
          <w:sz w:val="28"/>
          <w:szCs w:val="28"/>
        </w:rPr>
      </w:pPr>
      <w:r>
        <w:rPr>
          <w:rFonts w:ascii="Times New Roman" w:hAnsi="Times New Roman" w:cs="Times New Roman"/>
          <w:sz w:val="22"/>
          <w:szCs w:val="22"/>
        </w:rPr>
        <w:t xml:space="preserve">от28 сентября </w:t>
      </w:r>
      <w:r w:rsidRPr="00411B1B">
        <w:rPr>
          <w:rFonts w:ascii="Times New Roman" w:hAnsi="Times New Roman" w:cs="Times New Roman"/>
          <w:sz w:val="22"/>
          <w:szCs w:val="22"/>
        </w:rPr>
        <w:t>2020 года №</w:t>
      </w:r>
      <w:r>
        <w:rPr>
          <w:rFonts w:ascii="Times New Roman" w:hAnsi="Times New Roman" w:cs="Times New Roman"/>
          <w:sz w:val="22"/>
          <w:szCs w:val="22"/>
        </w:rPr>
        <w:t xml:space="preserve"> 81</w:t>
      </w:r>
    </w:p>
    <w:p w:rsidR="006601AB" w:rsidRDefault="006601AB" w:rsidP="003B6821">
      <w:pPr>
        <w:jc w:val="both"/>
        <w:rPr>
          <w:sz w:val="28"/>
          <w:szCs w:val="28"/>
        </w:rPr>
      </w:pPr>
    </w:p>
    <w:p w:rsidR="006601AB" w:rsidRDefault="006601AB" w:rsidP="00173646">
      <w:pPr>
        <w:jc w:val="both"/>
        <w:rPr>
          <w:sz w:val="28"/>
          <w:szCs w:val="28"/>
        </w:rPr>
      </w:pPr>
    </w:p>
    <w:p w:rsidR="006601AB" w:rsidRPr="00173646" w:rsidRDefault="006601AB" w:rsidP="00173646">
      <w:pPr>
        <w:jc w:val="center"/>
        <w:rPr>
          <w:b/>
          <w:bCs/>
        </w:rPr>
      </w:pPr>
      <w:r w:rsidRPr="00173646">
        <w:rPr>
          <w:b/>
          <w:bCs/>
        </w:rPr>
        <w:t>ПЕРЕЧЕНЬ МЕРОПРИЯТИЙ</w:t>
      </w:r>
    </w:p>
    <w:p w:rsidR="006601AB" w:rsidRDefault="006601AB" w:rsidP="00173646">
      <w:pPr>
        <w:jc w:val="center"/>
        <w:rPr>
          <w:b/>
          <w:bCs/>
        </w:rPr>
      </w:pPr>
      <w:r w:rsidRPr="00173646">
        <w:rPr>
          <w:b/>
          <w:bCs/>
        </w:rPr>
        <w:t xml:space="preserve">программы «Нулевой травматизм» </w:t>
      </w:r>
    </w:p>
    <w:p w:rsidR="006601AB" w:rsidRPr="00173646" w:rsidRDefault="006601AB" w:rsidP="00173646">
      <w:pPr>
        <w:jc w:val="center"/>
        <w:rPr>
          <w:b/>
          <w:bCs/>
        </w:rPr>
      </w:pPr>
      <w:r w:rsidRPr="00173646">
        <w:rPr>
          <w:b/>
          <w:bCs/>
        </w:rPr>
        <w:t>в</w:t>
      </w:r>
      <w:r>
        <w:rPr>
          <w:b/>
          <w:bCs/>
        </w:rPr>
        <w:t xml:space="preserve"> Косолаповской сельской администрации</w:t>
      </w:r>
    </w:p>
    <w:p w:rsidR="006601AB" w:rsidRDefault="006601AB" w:rsidP="00173646">
      <w:pPr>
        <w:ind w:firstLine="708"/>
        <w:jc w:val="both"/>
      </w:pPr>
    </w:p>
    <w:p w:rsidR="006601AB" w:rsidRDefault="006601AB" w:rsidP="00173646">
      <w:pPr>
        <w:ind w:firstLine="708"/>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4962"/>
        <w:gridCol w:w="2693"/>
        <w:gridCol w:w="1843"/>
        <w:gridCol w:w="1984"/>
        <w:gridCol w:w="284"/>
        <w:gridCol w:w="2345"/>
      </w:tblGrid>
      <w:tr w:rsidR="006601AB" w:rsidRPr="00411B1B">
        <w:trPr>
          <w:trHeight w:val="657"/>
        </w:trPr>
        <w:tc>
          <w:tcPr>
            <w:tcW w:w="675" w:type="dxa"/>
            <w:vAlign w:val="center"/>
          </w:tcPr>
          <w:p w:rsidR="006601AB" w:rsidRPr="00411B1B" w:rsidRDefault="006601AB" w:rsidP="00BD0428">
            <w:pPr>
              <w:jc w:val="center"/>
              <w:rPr>
                <w:b/>
                <w:bCs/>
              </w:rPr>
            </w:pPr>
            <w:r w:rsidRPr="00411B1B">
              <w:rPr>
                <w:b/>
                <w:bCs/>
              </w:rPr>
              <w:t>№ п/п</w:t>
            </w:r>
          </w:p>
        </w:tc>
        <w:tc>
          <w:tcPr>
            <w:tcW w:w="4962" w:type="dxa"/>
            <w:vAlign w:val="center"/>
          </w:tcPr>
          <w:p w:rsidR="006601AB" w:rsidRPr="00411B1B" w:rsidRDefault="006601AB" w:rsidP="00BD0428">
            <w:pPr>
              <w:jc w:val="center"/>
              <w:rPr>
                <w:b/>
                <w:bCs/>
              </w:rPr>
            </w:pPr>
            <w:r w:rsidRPr="00411B1B">
              <w:rPr>
                <w:b/>
                <w:bCs/>
              </w:rPr>
              <w:t>Наименование мероприятия</w:t>
            </w:r>
          </w:p>
        </w:tc>
        <w:tc>
          <w:tcPr>
            <w:tcW w:w="2693" w:type="dxa"/>
            <w:vAlign w:val="center"/>
          </w:tcPr>
          <w:p w:rsidR="006601AB" w:rsidRPr="00411B1B" w:rsidRDefault="006601AB" w:rsidP="00BD0428">
            <w:pPr>
              <w:jc w:val="center"/>
              <w:rPr>
                <w:b/>
                <w:bCs/>
              </w:rPr>
            </w:pPr>
            <w:r w:rsidRPr="00411B1B">
              <w:rPr>
                <w:b/>
                <w:bCs/>
              </w:rPr>
              <w:t>Ответственный исполнитель</w:t>
            </w:r>
          </w:p>
        </w:tc>
        <w:tc>
          <w:tcPr>
            <w:tcW w:w="1843" w:type="dxa"/>
            <w:vAlign w:val="center"/>
          </w:tcPr>
          <w:p w:rsidR="006601AB" w:rsidRPr="00411B1B" w:rsidRDefault="006601AB" w:rsidP="00BD0428">
            <w:pPr>
              <w:jc w:val="center"/>
              <w:rPr>
                <w:b/>
                <w:bCs/>
              </w:rPr>
            </w:pPr>
            <w:r w:rsidRPr="00411B1B">
              <w:rPr>
                <w:b/>
                <w:bCs/>
              </w:rPr>
              <w:t xml:space="preserve">Срок исполнения </w:t>
            </w:r>
          </w:p>
        </w:tc>
        <w:tc>
          <w:tcPr>
            <w:tcW w:w="2268" w:type="dxa"/>
            <w:gridSpan w:val="2"/>
            <w:vAlign w:val="center"/>
          </w:tcPr>
          <w:p w:rsidR="006601AB" w:rsidRPr="00411B1B" w:rsidRDefault="006601AB" w:rsidP="00BD0428">
            <w:pPr>
              <w:jc w:val="center"/>
              <w:rPr>
                <w:b/>
                <w:bCs/>
              </w:rPr>
            </w:pPr>
            <w:r w:rsidRPr="00411B1B">
              <w:rPr>
                <w:b/>
                <w:bCs/>
              </w:rPr>
              <w:t>Источник/объем</w:t>
            </w:r>
          </w:p>
          <w:p w:rsidR="006601AB" w:rsidRPr="00411B1B" w:rsidRDefault="006601AB" w:rsidP="00BD0428">
            <w:pPr>
              <w:jc w:val="center"/>
              <w:rPr>
                <w:b/>
                <w:bCs/>
              </w:rPr>
            </w:pPr>
            <w:r w:rsidRPr="00411B1B">
              <w:rPr>
                <w:b/>
                <w:bCs/>
              </w:rPr>
              <w:t>финансирования</w:t>
            </w:r>
          </w:p>
        </w:tc>
        <w:tc>
          <w:tcPr>
            <w:tcW w:w="2345" w:type="dxa"/>
            <w:vAlign w:val="center"/>
          </w:tcPr>
          <w:p w:rsidR="006601AB" w:rsidRPr="00411B1B" w:rsidRDefault="006601AB" w:rsidP="00BD0428">
            <w:pPr>
              <w:jc w:val="center"/>
              <w:rPr>
                <w:b/>
                <w:bCs/>
              </w:rPr>
            </w:pPr>
            <w:r w:rsidRPr="00411B1B">
              <w:rPr>
                <w:b/>
                <w:bCs/>
              </w:rPr>
              <w:t>Ожидаемый результат</w:t>
            </w:r>
          </w:p>
        </w:tc>
      </w:tr>
      <w:tr w:rsidR="006601AB" w:rsidRPr="00411B1B">
        <w:tc>
          <w:tcPr>
            <w:tcW w:w="675" w:type="dxa"/>
          </w:tcPr>
          <w:p w:rsidR="006601AB" w:rsidRPr="00411B1B" w:rsidRDefault="006601AB" w:rsidP="00BD0428">
            <w:pPr>
              <w:jc w:val="center"/>
            </w:pPr>
            <w:r w:rsidRPr="00411B1B">
              <w:t>1</w:t>
            </w:r>
          </w:p>
        </w:tc>
        <w:tc>
          <w:tcPr>
            <w:tcW w:w="4962" w:type="dxa"/>
          </w:tcPr>
          <w:p w:rsidR="006601AB" w:rsidRPr="00411B1B" w:rsidRDefault="006601AB" w:rsidP="00BD0428">
            <w:pPr>
              <w:jc w:val="center"/>
            </w:pPr>
            <w:r w:rsidRPr="00411B1B">
              <w:t>2</w:t>
            </w:r>
          </w:p>
        </w:tc>
        <w:tc>
          <w:tcPr>
            <w:tcW w:w="2693" w:type="dxa"/>
          </w:tcPr>
          <w:p w:rsidR="006601AB" w:rsidRPr="00411B1B" w:rsidRDefault="006601AB" w:rsidP="00BD0428">
            <w:pPr>
              <w:jc w:val="center"/>
            </w:pPr>
            <w:r w:rsidRPr="00411B1B">
              <w:t>3</w:t>
            </w:r>
          </w:p>
        </w:tc>
        <w:tc>
          <w:tcPr>
            <w:tcW w:w="1843" w:type="dxa"/>
          </w:tcPr>
          <w:p w:rsidR="006601AB" w:rsidRPr="00411B1B" w:rsidRDefault="006601AB" w:rsidP="00BD0428">
            <w:pPr>
              <w:jc w:val="center"/>
            </w:pPr>
            <w:r w:rsidRPr="00411B1B">
              <w:t>4</w:t>
            </w:r>
          </w:p>
        </w:tc>
        <w:tc>
          <w:tcPr>
            <w:tcW w:w="2268" w:type="dxa"/>
            <w:gridSpan w:val="2"/>
          </w:tcPr>
          <w:p w:rsidR="006601AB" w:rsidRPr="00411B1B" w:rsidRDefault="006601AB" w:rsidP="00BD0428">
            <w:pPr>
              <w:jc w:val="center"/>
            </w:pPr>
            <w:r w:rsidRPr="00411B1B">
              <w:t>5</w:t>
            </w:r>
          </w:p>
        </w:tc>
        <w:tc>
          <w:tcPr>
            <w:tcW w:w="2345" w:type="dxa"/>
          </w:tcPr>
          <w:p w:rsidR="006601AB" w:rsidRPr="00411B1B" w:rsidRDefault="006601AB" w:rsidP="00BD0428">
            <w:pPr>
              <w:jc w:val="center"/>
            </w:pPr>
            <w:r w:rsidRPr="00411B1B">
              <w:t>6</w:t>
            </w:r>
          </w:p>
        </w:tc>
      </w:tr>
      <w:tr w:rsidR="006601AB" w:rsidRPr="00411B1B">
        <w:tc>
          <w:tcPr>
            <w:tcW w:w="675" w:type="dxa"/>
          </w:tcPr>
          <w:p w:rsidR="006601AB" w:rsidRPr="00411B1B" w:rsidRDefault="006601AB" w:rsidP="00BD0428">
            <w:pPr>
              <w:spacing w:before="60" w:after="60"/>
              <w:jc w:val="center"/>
              <w:rPr>
                <w:b/>
                <w:bCs/>
              </w:rPr>
            </w:pPr>
            <w:r w:rsidRPr="00411B1B">
              <w:rPr>
                <w:b/>
                <w:bCs/>
              </w:rPr>
              <w:t>1.</w:t>
            </w:r>
          </w:p>
        </w:tc>
        <w:tc>
          <w:tcPr>
            <w:tcW w:w="14111" w:type="dxa"/>
            <w:gridSpan w:val="6"/>
          </w:tcPr>
          <w:p w:rsidR="006601AB" w:rsidRPr="00411B1B" w:rsidRDefault="006601AB" w:rsidP="00BD0428">
            <w:pPr>
              <w:spacing w:before="60" w:after="60"/>
              <w:jc w:val="center"/>
              <w:rPr>
                <w:b/>
                <w:bCs/>
              </w:rPr>
            </w:pPr>
            <w:r w:rsidRPr="00411B1B">
              <w:rPr>
                <w:b/>
                <w:bCs/>
              </w:rPr>
              <w:t>СТАТЬ ЛИДЕРОМ – ПОКАЗАТЬ ПРИВЕРЖЕННОСТЬ ПРИНЦИПАМ</w:t>
            </w:r>
          </w:p>
        </w:tc>
      </w:tr>
      <w:tr w:rsidR="006601AB" w:rsidRPr="00411B1B">
        <w:tc>
          <w:tcPr>
            <w:tcW w:w="675" w:type="dxa"/>
          </w:tcPr>
          <w:p w:rsidR="006601AB" w:rsidRPr="00411B1B" w:rsidRDefault="006601AB" w:rsidP="00BD0428">
            <w:pPr>
              <w:jc w:val="center"/>
            </w:pPr>
            <w:r w:rsidRPr="00411B1B">
              <w:t>1.1.</w:t>
            </w:r>
          </w:p>
        </w:tc>
        <w:tc>
          <w:tcPr>
            <w:tcW w:w="14111" w:type="dxa"/>
            <w:gridSpan w:val="6"/>
          </w:tcPr>
          <w:p w:rsidR="006601AB" w:rsidRPr="00411B1B" w:rsidRDefault="006601AB" w:rsidP="00BD0428">
            <w:pPr>
              <w:jc w:val="both"/>
            </w:pPr>
            <w:r w:rsidRPr="00411B1B">
              <w:t>Создание службы охраны труда (введение должности специалиста по охране труда)</w:t>
            </w:r>
          </w:p>
        </w:tc>
      </w:tr>
      <w:tr w:rsidR="006601AB" w:rsidRPr="00411B1B">
        <w:tc>
          <w:tcPr>
            <w:tcW w:w="675" w:type="dxa"/>
          </w:tcPr>
          <w:p w:rsidR="006601AB" w:rsidRPr="00411B1B" w:rsidRDefault="006601AB" w:rsidP="00BD0428">
            <w:pPr>
              <w:jc w:val="center"/>
            </w:pPr>
            <w:r w:rsidRPr="00411B1B">
              <w:t>а)</w:t>
            </w:r>
          </w:p>
        </w:tc>
        <w:tc>
          <w:tcPr>
            <w:tcW w:w="4962" w:type="dxa"/>
          </w:tcPr>
          <w:p w:rsidR="006601AB" w:rsidRPr="00411B1B" w:rsidRDefault="006601AB" w:rsidP="00BD0428">
            <w:pPr>
              <w:jc w:val="both"/>
            </w:pPr>
            <w:r w:rsidRPr="00411B1B">
              <w:t xml:space="preserve">Назначение ответственного лица </w:t>
            </w:r>
            <w:r w:rsidRPr="00411B1B">
              <w:br/>
              <w:t>за обеспечение охраны труда в организации</w:t>
            </w:r>
          </w:p>
        </w:tc>
        <w:tc>
          <w:tcPr>
            <w:tcW w:w="2693" w:type="dxa"/>
            <w:vMerge w:val="restart"/>
          </w:tcPr>
          <w:p w:rsidR="006601AB" w:rsidRPr="00411B1B" w:rsidRDefault="006601AB" w:rsidP="00BD0428">
            <w:pPr>
              <w:jc w:val="both"/>
            </w:pPr>
          </w:p>
        </w:tc>
        <w:tc>
          <w:tcPr>
            <w:tcW w:w="1843" w:type="dxa"/>
            <w:vMerge w:val="restart"/>
          </w:tcPr>
          <w:p w:rsidR="006601AB" w:rsidRPr="00411B1B" w:rsidRDefault="006601AB" w:rsidP="00BD0428">
            <w:pPr>
              <w:jc w:val="both"/>
            </w:pPr>
          </w:p>
        </w:tc>
        <w:tc>
          <w:tcPr>
            <w:tcW w:w="2268" w:type="dxa"/>
            <w:gridSpan w:val="2"/>
            <w:vMerge w:val="restart"/>
          </w:tcPr>
          <w:p w:rsidR="006601AB" w:rsidRPr="00411B1B" w:rsidRDefault="006601AB" w:rsidP="00BD0428">
            <w:pPr>
              <w:jc w:val="both"/>
            </w:pPr>
          </w:p>
        </w:tc>
        <w:tc>
          <w:tcPr>
            <w:tcW w:w="2345" w:type="dxa"/>
            <w:vMerge w:val="restart"/>
          </w:tcPr>
          <w:p w:rsidR="006601AB" w:rsidRPr="00411B1B" w:rsidRDefault="006601AB" w:rsidP="00BD0428">
            <w:pPr>
              <w:jc w:val="both"/>
            </w:pPr>
          </w:p>
        </w:tc>
      </w:tr>
      <w:tr w:rsidR="006601AB" w:rsidRPr="00411B1B">
        <w:tc>
          <w:tcPr>
            <w:tcW w:w="675" w:type="dxa"/>
          </w:tcPr>
          <w:p w:rsidR="006601AB" w:rsidRPr="00411B1B" w:rsidRDefault="006601AB" w:rsidP="00BD0428">
            <w:pPr>
              <w:jc w:val="center"/>
            </w:pPr>
            <w:r w:rsidRPr="00411B1B">
              <w:t>б)</w:t>
            </w:r>
          </w:p>
        </w:tc>
        <w:tc>
          <w:tcPr>
            <w:tcW w:w="4962" w:type="dxa"/>
          </w:tcPr>
          <w:p w:rsidR="006601AB" w:rsidRPr="00411B1B" w:rsidRDefault="006601AB" w:rsidP="00BD0428">
            <w:pPr>
              <w:jc w:val="both"/>
            </w:pPr>
            <w:r w:rsidRPr="00411B1B">
              <w:t>Осуществление функций по охране труда работодателем лично (руководителем организации, индивидуальным предпринимателем)</w:t>
            </w:r>
          </w:p>
        </w:tc>
        <w:tc>
          <w:tcPr>
            <w:tcW w:w="2693" w:type="dxa"/>
            <w:vMerge/>
          </w:tcPr>
          <w:p w:rsidR="006601AB" w:rsidRPr="00411B1B" w:rsidRDefault="006601AB" w:rsidP="00BD0428">
            <w:pPr>
              <w:jc w:val="both"/>
            </w:pPr>
          </w:p>
        </w:tc>
        <w:tc>
          <w:tcPr>
            <w:tcW w:w="1843" w:type="dxa"/>
            <w:vMerge/>
          </w:tcPr>
          <w:p w:rsidR="006601AB" w:rsidRPr="00411B1B" w:rsidRDefault="006601AB" w:rsidP="00BD0428">
            <w:pPr>
              <w:jc w:val="both"/>
            </w:pPr>
          </w:p>
        </w:tc>
        <w:tc>
          <w:tcPr>
            <w:tcW w:w="2268" w:type="dxa"/>
            <w:gridSpan w:val="2"/>
            <w:vMerge/>
          </w:tcPr>
          <w:p w:rsidR="006601AB" w:rsidRPr="00411B1B" w:rsidRDefault="006601AB" w:rsidP="00BD0428">
            <w:pPr>
              <w:jc w:val="both"/>
            </w:pPr>
          </w:p>
        </w:tc>
        <w:tc>
          <w:tcPr>
            <w:tcW w:w="2345" w:type="dxa"/>
            <w:vMerge/>
          </w:tcPr>
          <w:p w:rsidR="006601AB" w:rsidRPr="00411B1B" w:rsidRDefault="006601AB" w:rsidP="00BD0428">
            <w:pPr>
              <w:jc w:val="both"/>
            </w:pPr>
          </w:p>
        </w:tc>
      </w:tr>
      <w:tr w:rsidR="006601AB" w:rsidRPr="00411B1B">
        <w:tc>
          <w:tcPr>
            <w:tcW w:w="675" w:type="dxa"/>
          </w:tcPr>
          <w:p w:rsidR="006601AB" w:rsidRPr="00411B1B" w:rsidRDefault="006601AB" w:rsidP="00BD0428">
            <w:pPr>
              <w:jc w:val="center"/>
            </w:pPr>
            <w:r w:rsidRPr="00411B1B">
              <w:t>в)</w:t>
            </w:r>
          </w:p>
        </w:tc>
        <w:tc>
          <w:tcPr>
            <w:tcW w:w="4962" w:type="dxa"/>
          </w:tcPr>
          <w:p w:rsidR="006601AB" w:rsidRPr="00411B1B" w:rsidRDefault="006601AB" w:rsidP="00BD0428">
            <w:pPr>
              <w:jc w:val="both"/>
            </w:pPr>
            <w:r w:rsidRPr="00411B1B">
              <w:t>Заключение гражданско-правового договора с организацией или специалистом, оказывающими услуги в области охраны труда</w:t>
            </w:r>
          </w:p>
        </w:tc>
        <w:tc>
          <w:tcPr>
            <w:tcW w:w="2693" w:type="dxa"/>
            <w:vMerge/>
          </w:tcPr>
          <w:p w:rsidR="006601AB" w:rsidRPr="00411B1B" w:rsidRDefault="006601AB" w:rsidP="00BD0428">
            <w:pPr>
              <w:jc w:val="both"/>
            </w:pPr>
          </w:p>
        </w:tc>
        <w:tc>
          <w:tcPr>
            <w:tcW w:w="1843" w:type="dxa"/>
            <w:vMerge/>
          </w:tcPr>
          <w:p w:rsidR="006601AB" w:rsidRPr="00411B1B" w:rsidRDefault="006601AB" w:rsidP="00BD0428">
            <w:pPr>
              <w:jc w:val="both"/>
            </w:pPr>
          </w:p>
        </w:tc>
        <w:tc>
          <w:tcPr>
            <w:tcW w:w="2268" w:type="dxa"/>
            <w:gridSpan w:val="2"/>
            <w:vMerge/>
          </w:tcPr>
          <w:p w:rsidR="006601AB" w:rsidRPr="00411B1B" w:rsidRDefault="006601AB" w:rsidP="00BD0428">
            <w:pPr>
              <w:jc w:val="both"/>
            </w:pPr>
          </w:p>
        </w:tc>
        <w:tc>
          <w:tcPr>
            <w:tcW w:w="2345" w:type="dxa"/>
            <w:vMerge/>
          </w:tcPr>
          <w:p w:rsidR="006601AB" w:rsidRPr="00411B1B" w:rsidRDefault="006601AB" w:rsidP="00BD0428">
            <w:pPr>
              <w:jc w:val="both"/>
            </w:pPr>
          </w:p>
        </w:tc>
      </w:tr>
      <w:tr w:rsidR="006601AB" w:rsidRPr="00411B1B">
        <w:tc>
          <w:tcPr>
            <w:tcW w:w="675" w:type="dxa"/>
          </w:tcPr>
          <w:p w:rsidR="006601AB" w:rsidRPr="00411B1B" w:rsidRDefault="006601AB" w:rsidP="00BD0428">
            <w:pPr>
              <w:jc w:val="center"/>
            </w:pPr>
            <w:r w:rsidRPr="00411B1B">
              <w:t>1.2.</w:t>
            </w:r>
          </w:p>
        </w:tc>
        <w:tc>
          <w:tcPr>
            <w:tcW w:w="4962" w:type="dxa"/>
          </w:tcPr>
          <w:p w:rsidR="006601AB" w:rsidRPr="00411B1B" w:rsidRDefault="006601AB" w:rsidP="00BD0428">
            <w:pPr>
              <w:jc w:val="both"/>
            </w:pPr>
            <w:r w:rsidRPr="00411B1B">
              <w:t xml:space="preserve">Консультирование по вопросам соблюдения требований трудового законодательства </w:t>
            </w:r>
            <w:r w:rsidRPr="00411B1B">
              <w:br/>
              <w:t>и проведение самопроверки своей организации по средствам электронного сервиса «Онлайнинспекция.РФ»</w:t>
            </w:r>
          </w:p>
        </w:tc>
        <w:tc>
          <w:tcPr>
            <w:tcW w:w="2693" w:type="dxa"/>
          </w:tcPr>
          <w:p w:rsidR="006601AB" w:rsidRPr="00411B1B" w:rsidRDefault="006601AB" w:rsidP="00BD0428">
            <w:pPr>
              <w:jc w:val="both"/>
            </w:pPr>
          </w:p>
        </w:tc>
        <w:tc>
          <w:tcPr>
            <w:tcW w:w="1843" w:type="dxa"/>
          </w:tcPr>
          <w:p w:rsidR="006601AB" w:rsidRPr="00411B1B" w:rsidRDefault="006601AB" w:rsidP="00BD0428">
            <w:pPr>
              <w:jc w:val="both"/>
            </w:pPr>
          </w:p>
        </w:tc>
        <w:tc>
          <w:tcPr>
            <w:tcW w:w="2268" w:type="dxa"/>
            <w:gridSpan w:val="2"/>
          </w:tcPr>
          <w:p w:rsidR="006601AB" w:rsidRPr="00411B1B" w:rsidRDefault="006601AB" w:rsidP="00BD0428">
            <w:pPr>
              <w:jc w:val="both"/>
            </w:pPr>
          </w:p>
        </w:tc>
        <w:tc>
          <w:tcPr>
            <w:tcW w:w="2345" w:type="dxa"/>
          </w:tcPr>
          <w:p w:rsidR="006601AB" w:rsidRPr="00411B1B" w:rsidRDefault="006601AB" w:rsidP="00BD0428">
            <w:pPr>
              <w:jc w:val="both"/>
            </w:pPr>
          </w:p>
        </w:tc>
      </w:tr>
      <w:tr w:rsidR="006601AB" w:rsidRPr="00411B1B">
        <w:tc>
          <w:tcPr>
            <w:tcW w:w="675" w:type="dxa"/>
          </w:tcPr>
          <w:p w:rsidR="006601AB" w:rsidRPr="00411B1B" w:rsidRDefault="006601AB" w:rsidP="00BD0428">
            <w:pPr>
              <w:jc w:val="center"/>
            </w:pPr>
            <w:r w:rsidRPr="00411B1B">
              <w:t>1.3.</w:t>
            </w:r>
          </w:p>
        </w:tc>
        <w:tc>
          <w:tcPr>
            <w:tcW w:w="4962" w:type="dxa"/>
          </w:tcPr>
          <w:p w:rsidR="006601AB" w:rsidRPr="00411B1B" w:rsidRDefault="006601AB" w:rsidP="00BD0428">
            <w:pPr>
              <w:jc w:val="both"/>
            </w:pPr>
            <w:r w:rsidRPr="00411B1B">
              <w:t xml:space="preserve">Обеспечение выполнения предписаний органов государственного надзора </w:t>
            </w:r>
            <w:r w:rsidRPr="00411B1B">
              <w:br/>
              <w:t>и контроля в установленные сроки</w:t>
            </w:r>
          </w:p>
        </w:tc>
        <w:tc>
          <w:tcPr>
            <w:tcW w:w="2693" w:type="dxa"/>
          </w:tcPr>
          <w:p w:rsidR="006601AB" w:rsidRPr="00411B1B" w:rsidRDefault="006601AB" w:rsidP="00BD0428">
            <w:pPr>
              <w:jc w:val="both"/>
            </w:pPr>
          </w:p>
        </w:tc>
        <w:tc>
          <w:tcPr>
            <w:tcW w:w="1843" w:type="dxa"/>
          </w:tcPr>
          <w:p w:rsidR="006601AB" w:rsidRPr="00411B1B" w:rsidRDefault="006601AB" w:rsidP="00BD0428">
            <w:pPr>
              <w:jc w:val="both"/>
            </w:pPr>
          </w:p>
        </w:tc>
        <w:tc>
          <w:tcPr>
            <w:tcW w:w="2268" w:type="dxa"/>
            <w:gridSpan w:val="2"/>
          </w:tcPr>
          <w:p w:rsidR="006601AB" w:rsidRPr="00411B1B" w:rsidRDefault="006601AB" w:rsidP="00BD0428">
            <w:pPr>
              <w:jc w:val="both"/>
            </w:pPr>
          </w:p>
        </w:tc>
        <w:tc>
          <w:tcPr>
            <w:tcW w:w="2345" w:type="dxa"/>
          </w:tcPr>
          <w:p w:rsidR="006601AB" w:rsidRPr="00411B1B" w:rsidRDefault="006601AB" w:rsidP="00BD0428">
            <w:pPr>
              <w:jc w:val="both"/>
            </w:pPr>
          </w:p>
        </w:tc>
      </w:tr>
      <w:tr w:rsidR="006601AB" w:rsidRPr="00411B1B">
        <w:tc>
          <w:tcPr>
            <w:tcW w:w="675" w:type="dxa"/>
          </w:tcPr>
          <w:p w:rsidR="006601AB" w:rsidRPr="00411B1B" w:rsidRDefault="006601AB" w:rsidP="00BD0428">
            <w:pPr>
              <w:jc w:val="center"/>
            </w:pPr>
            <w:r w:rsidRPr="00411B1B">
              <w:t>1.4.</w:t>
            </w:r>
          </w:p>
        </w:tc>
        <w:tc>
          <w:tcPr>
            <w:tcW w:w="4962" w:type="dxa"/>
          </w:tcPr>
          <w:p w:rsidR="006601AB" w:rsidRPr="00411B1B" w:rsidRDefault="006601AB" w:rsidP="00BD0428">
            <w:pPr>
              <w:jc w:val="both"/>
            </w:pPr>
            <w:r w:rsidRPr="00411B1B">
              <w:t xml:space="preserve">Включение вопросов состояния условий </w:t>
            </w:r>
            <w:r w:rsidRPr="00411B1B">
              <w:br/>
              <w:t xml:space="preserve">и охраны труда в повестки совещаний, проводимых руководителем организации </w:t>
            </w:r>
            <w:r w:rsidRPr="00411B1B">
              <w:br/>
              <w:t>с заслушиванием руководителей структурных подразделений</w:t>
            </w:r>
          </w:p>
        </w:tc>
        <w:tc>
          <w:tcPr>
            <w:tcW w:w="2693" w:type="dxa"/>
          </w:tcPr>
          <w:p w:rsidR="006601AB" w:rsidRPr="00411B1B" w:rsidRDefault="006601AB" w:rsidP="00BD0428">
            <w:pPr>
              <w:jc w:val="both"/>
            </w:pPr>
          </w:p>
        </w:tc>
        <w:tc>
          <w:tcPr>
            <w:tcW w:w="1843" w:type="dxa"/>
          </w:tcPr>
          <w:p w:rsidR="006601AB" w:rsidRPr="00411B1B" w:rsidRDefault="006601AB" w:rsidP="00BD0428">
            <w:pPr>
              <w:jc w:val="both"/>
            </w:pPr>
          </w:p>
        </w:tc>
        <w:tc>
          <w:tcPr>
            <w:tcW w:w="2268" w:type="dxa"/>
            <w:gridSpan w:val="2"/>
          </w:tcPr>
          <w:p w:rsidR="006601AB" w:rsidRPr="00411B1B" w:rsidRDefault="006601AB" w:rsidP="00BD0428">
            <w:pPr>
              <w:jc w:val="both"/>
            </w:pPr>
          </w:p>
        </w:tc>
        <w:tc>
          <w:tcPr>
            <w:tcW w:w="2345" w:type="dxa"/>
          </w:tcPr>
          <w:p w:rsidR="006601AB" w:rsidRPr="00411B1B" w:rsidRDefault="006601AB" w:rsidP="00BD0428">
            <w:pPr>
              <w:jc w:val="both"/>
            </w:pPr>
          </w:p>
        </w:tc>
      </w:tr>
      <w:tr w:rsidR="006601AB" w:rsidRPr="00411B1B">
        <w:tc>
          <w:tcPr>
            <w:tcW w:w="675" w:type="dxa"/>
          </w:tcPr>
          <w:p w:rsidR="006601AB" w:rsidRPr="00411B1B" w:rsidRDefault="006601AB" w:rsidP="00BD0428">
            <w:pPr>
              <w:jc w:val="center"/>
            </w:pPr>
            <w:r w:rsidRPr="00411B1B">
              <w:t>1.5.</w:t>
            </w:r>
          </w:p>
        </w:tc>
        <w:tc>
          <w:tcPr>
            <w:tcW w:w="4962" w:type="dxa"/>
          </w:tcPr>
          <w:p w:rsidR="006601AB" w:rsidRPr="00411B1B" w:rsidRDefault="006601AB" w:rsidP="00BD0428">
            <w:pPr>
              <w:jc w:val="both"/>
            </w:pPr>
            <w:r w:rsidRPr="00411B1B">
              <w:t>Организация и проведение физкультурных и спортивных мероприятий, в том числе мероприятий по внедрению всероссийского физкультурно-спортивного комплекса «готов к труду и обороне» (ГТО)</w:t>
            </w:r>
          </w:p>
        </w:tc>
        <w:tc>
          <w:tcPr>
            <w:tcW w:w="2693" w:type="dxa"/>
          </w:tcPr>
          <w:p w:rsidR="006601AB" w:rsidRPr="00411B1B" w:rsidRDefault="006601AB" w:rsidP="00BD0428">
            <w:pPr>
              <w:jc w:val="both"/>
            </w:pPr>
          </w:p>
        </w:tc>
        <w:tc>
          <w:tcPr>
            <w:tcW w:w="1843" w:type="dxa"/>
          </w:tcPr>
          <w:p w:rsidR="006601AB" w:rsidRPr="00411B1B" w:rsidRDefault="006601AB" w:rsidP="00BD0428">
            <w:pPr>
              <w:jc w:val="both"/>
            </w:pPr>
          </w:p>
        </w:tc>
        <w:tc>
          <w:tcPr>
            <w:tcW w:w="2268" w:type="dxa"/>
            <w:gridSpan w:val="2"/>
          </w:tcPr>
          <w:p w:rsidR="006601AB" w:rsidRPr="00411B1B" w:rsidRDefault="006601AB" w:rsidP="00BD0428">
            <w:pPr>
              <w:jc w:val="both"/>
            </w:pPr>
          </w:p>
        </w:tc>
        <w:tc>
          <w:tcPr>
            <w:tcW w:w="2345" w:type="dxa"/>
          </w:tcPr>
          <w:p w:rsidR="006601AB" w:rsidRPr="00411B1B" w:rsidRDefault="006601AB" w:rsidP="00BD0428">
            <w:pPr>
              <w:jc w:val="both"/>
            </w:pPr>
          </w:p>
        </w:tc>
      </w:tr>
      <w:tr w:rsidR="006601AB" w:rsidRPr="00411B1B">
        <w:tc>
          <w:tcPr>
            <w:tcW w:w="675" w:type="dxa"/>
          </w:tcPr>
          <w:p w:rsidR="006601AB" w:rsidRPr="00411B1B" w:rsidRDefault="006601AB" w:rsidP="00BD0428">
            <w:pPr>
              <w:spacing w:before="60" w:after="60"/>
              <w:jc w:val="center"/>
              <w:rPr>
                <w:b/>
                <w:bCs/>
              </w:rPr>
            </w:pPr>
            <w:r w:rsidRPr="00411B1B">
              <w:rPr>
                <w:b/>
                <w:bCs/>
              </w:rPr>
              <w:t>2.</w:t>
            </w:r>
          </w:p>
        </w:tc>
        <w:tc>
          <w:tcPr>
            <w:tcW w:w="14111" w:type="dxa"/>
            <w:gridSpan w:val="6"/>
          </w:tcPr>
          <w:p w:rsidR="006601AB" w:rsidRPr="00411B1B" w:rsidRDefault="006601AB" w:rsidP="00BD0428">
            <w:pPr>
              <w:spacing w:before="60" w:after="60"/>
              <w:jc w:val="center"/>
              <w:rPr>
                <w:b/>
                <w:bCs/>
              </w:rPr>
            </w:pPr>
            <w:r w:rsidRPr="00411B1B">
              <w:rPr>
                <w:b/>
                <w:bCs/>
              </w:rPr>
              <w:t>ВЫЯВЛЯТЬ УГРОЗЫ – КОНТРОЛИРОВАТЬ РИСКИ</w:t>
            </w:r>
          </w:p>
        </w:tc>
      </w:tr>
      <w:tr w:rsidR="006601AB" w:rsidRPr="00411B1B">
        <w:tc>
          <w:tcPr>
            <w:tcW w:w="675" w:type="dxa"/>
          </w:tcPr>
          <w:p w:rsidR="006601AB" w:rsidRPr="00411B1B" w:rsidRDefault="006601AB" w:rsidP="00BD0428">
            <w:pPr>
              <w:jc w:val="center"/>
            </w:pPr>
            <w:r w:rsidRPr="00411B1B">
              <w:t>2.1.</w:t>
            </w:r>
          </w:p>
        </w:tc>
        <w:tc>
          <w:tcPr>
            <w:tcW w:w="4962" w:type="dxa"/>
          </w:tcPr>
          <w:p w:rsidR="006601AB" w:rsidRPr="00411B1B" w:rsidRDefault="006601AB" w:rsidP="00BD0428">
            <w:pPr>
              <w:jc w:val="both"/>
              <w:rPr>
                <w:spacing w:val="-4"/>
              </w:rPr>
            </w:pPr>
            <w:r w:rsidRPr="00411B1B">
              <w:t xml:space="preserve">Анализ и систематизация информации </w:t>
            </w:r>
            <w:r w:rsidRPr="00411B1B">
              <w:br/>
              <w:t xml:space="preserve">о состоянии условий и охраны труда </w:t>
            </w:r>
            <w:r w:rsidRPr="00411B1B">
              <w:br/>
              <w:t>в организации</w:t>
            </w:r>
          </w:p>
        </w:tc>
        <w:tc>
          <w:tcPr>
            <w:tcW w:w="2693" w:type="dxa"/>
          </w:tcPr>
          <w:p w:rsidR="006601AB" w:rsidRPr="00411B1B" w:rsidRDefault="006601AB" w:rsidP="00BD0428">
            <w:pPr>
              <w:jc w:val="both"/>
            </w:pPr>
          </w:p>
        </w:tc>
        <w:tc>
          <w:tcPr>
            <w:tcW w:w="1843" w:type="dxa"/>
          </w:tcPr>
          <w:p w:rsidR="006601AB" w:rsidRPr="00411B1B" w:rsidRDefault="006601AB" w:rsidP="00BD0428">
            <w:pPr>
              <w:jc w:val="both"/>
            </w:pPr>
          </w:p>
        </w:tc>
        <w:tc>
          <w:tcPr>
            <w:tcW w:w="2268" w:type="dxa"/>
            <w:gridSpan w:val="2"/>
          </w:tcPr>
          <w:p w:rsidR="006601AB" w:rsidRPr="00411B1B" w:rsidRDefault="006601AB" w:rsidP="00BD0428">
            <w:pPr>
              <w:jc w:val="both"/>
            </w:pPr>
          </w:p>
        </w:tc>
        <w:tc>
          <w:tcPr>
            <w:tcW w:w="2345" w:type="dxa"/>
          </w:tcPr>
          <w:p w:rsidR="006601AB" w:rsidRPr="00411B1B" w:rsidRDefault="006601AB" w:rsidP="00BD0428">
            <w:pPr>
              <w:jc w:val="both"/>
            </w:pPr>
          </w:p>
        </w:tc>
      </w:tr>
      <w:tr w:rsidR="006601AB" w:rsidRPr="00411B1B">
        <w:tc>
          <w:tcPr>
            <w:tcW w:w="675" w:type="dxa"/>
          </w:tcPr>
          <w:p w:rsidR="006601AB" w:rsidRPr="00411B1B" w:rsidRDefault="006601AB" w:rsidP="00BD0428">
            <w:pPr>
              <w:jc w:val="center"/>
            </w:pPr>
            <w:r w:rsidRPr="00411B1B">
              <w:t>2.2.</w:t>
            </w:r>
          </w:p>
        </w:tc>
        <w:tc>
          <w:tcPr>
            <w:tcW w:w="4962" w:type="dxa"/>
          </w:tcPr>
          <w:p w:rsidR="006601AB" w:rsidRPr="00411B1B" w:rsidRDefault="006601AB" w:rsidP="00BD0428">
            <w:pPr>
              <w:jc w:val="both"/>
            </w:pPr>
            <w:r w:rsidRPr="00411B1B">
              <w:t xml:space="preserve">Оценка и приведение в соответствие </w:t>
            </w:r>
            <w:r w:rsidRPr="00411B1B">
              <w:br/>
              <w:t xml:space="preserve">с требованиями трудового законодательства существующих общественных отношений </w:t>
            </w:r>
            <w:r w:rsidRPr="00411B1B">
              <w:br/>
              <w:t>в организации с помощью проверочных листов сервиса «Электронный инспектор»</w:t>
            </w:r>
          </w:p>
        </w:tc>
        <w:tc>
          <w:tcPr>
            <w:tcW w:w="2693" w:type="dxa"/>
          </w:tcPr>
          <w:p w:rsidR="006601AB" w:rsidRPr="00411B1B" w:rsidRDefault="006601AB" w:rsidP="00BD0428">
            <w:pPr>
              <w:jc w:val="both"/>
            </w:pPr>
          </w:p>
        </w:tc>
        <w:tc>
          <w:tcPr>
            <w:tcW w:w="1843" w:type="dxa"/>
          </w:tcPr>
          <w:p w:rsidR="006601AB" w:rsidRPr="00411B1B" w:rsidRDefault="006601AB" w:rsidP="00BD0428">
            <w:pPr>
              <w:jc w:val="both"/>
            </w:pPr>
          </w:p>
        </w:tc>
        <w:tc>
          <w:tcPr>
            <w:tcW w:w="2268" w:type="dxa"/>
            <w:gridSpan w:val="2"/>
          </w:tcPr>
          <w:p w:rsidR="006601AB" w:rsidRPr="00411B1B" w:rsidRDefault="006601AB" w:rsidP="00BD0428">
            <w:pPr>
              <w:jc w:val="both"/>
            </w:pPr>
          </w:p>
        </w:tc>
        <w:tc>
          <w:tcPr>
            <w:tcW w:w="2345" w:type="dxa"/>
          </w:tcPr>
          <w:p w:rsidR="006601AB" w:rsidRPr="00411B1B" w:rsidRDefault="006601AB" w:rsidP="00BD0428">
            <w:pPr>
              <w:jc w:val="both"/>
            </w:pPr>
          </w:p>
        </w:tc>
      </w:tr>
      <w:tr w:rsidR="006601AB" w:rsidRPr="00411B1B">
        <w:tc>
          <w:tcPr>
            <w:tcW w:w="675" w:type="dxa"/>
          </w:tcPr>
          <w:p w:rsidR="006601AB" w:rsidRPr="00411B1B" w:rsidRDefault="006601AB" w:rsidP="00BD0428">
            <w:pPr>
              <w:jc w:val="center"/>
            </w:pPr>
            <w:r w:rsidRPr="00411B1B">
              <w:t>2.3.</w:t>
            </w:r>
          </w:p>
        </w:tc>
        <w:tc>
          <w:tcPr>
            <w:tcW w:w="4962" w:type="dxa"/>
          </w:tcPr>
          <w:p w:rsidR="006601AB" w:rsidRPr="00411B1B" w:rsidRDefault="006601AB" w:rsidP="00BD0428">
            <w:pPr>
              <w:jc w:val="both"/>
            </w:pPr>
            <w:r w:rsidRPr="00411B1B">
              <w:t>Внедрение процедуры управления профессиональными рисками (порядка реализации мероприятий по управлению профессиональными рисками)</w:t>
            </w:r>
          </w:p>
        </w:tc>
        <w:tc>
          <w:tcPr>
            <w:tcW w:w="2693" w:type="dxa"/>
          </w:tcPr>
          <w:p w:rsidR="006601AB" w:rsidRPr="00411B1B" w:rsidRDefault="006601AB" w:rsidP="00BD0428">
            <w:pPr>
              <w:jc w:val="both"/>
            </w:pPr>
          </w:p>
        </w:tc>
        <w:tc>
          <w:tcPr>
            <w:tcW w:w="1843" w:type="dxa"/>
          </w:tcPr>
          <w:p w:rsidR="006601AB" w:rsidRPr="00411B1B" w:rsidRDefault="006601AB" w:rsidP="00BD0428">
            <w:pPr>
              <w:jc w:val="both"/>
            </w:pPr>
          </w:p>
        </w:tc>
        <w:tc>
          <w:tcPr>
            <w:tcW w:w="2268" w:type="dxa"/>
            <w:gridSpan w:val="2"/>
          </w:tcPr>
          <w:p w:rsidR="006601AB" w:rsidRPr="00411B1B" w:rsidRDefault="006601AB" w:rsidP="00BD0428">
            <w:pPr>
              <w:jc w:val="both"/>
            </w:pPr>
          </w:p>
        </w:tc>
        <w:tc>
          <w:tcPr>
            <w:tcW w:w="2345" w:type="dxa"/>
          </w:tcPr>
          <w:p w:rsidR="006601AB" w:rsidRPr="00411B1B" w:rsidRDefault="006601AB" w:rsidP="00BD0428">
            <w:pPr>
              <w:jc w:val="both"/>
            </w:pPr>
          </w:p>
        </w:tc>
      </w:tr>
      <w:tr w:rsidR="006601AB" w:rsidRPr="00411B1B">
        <w:tc>
          <w:tcPr>
            <w:tcW w:w="675" w:type="dxa"/>
          </w:tcPr>
          <w:p w:rsidR="006601AB" w:rsidRPr="00411B1B" w:rsidRDefault="006601AB" w:rsidP="00BD0428">
            <w:pPr>
              <w:jc w:val="center"/>
            </w:pPr>
            <w:r w:rsidRPr="00411B1B">
              <w:t>2.4.</w:t>
            </w:r>
          </w:p>
        </w:tc>
        <w:tc>
          <w:tcPr>
            <w:tcW w:w="4962" w:type="dxa"/>
          </w:tcPr>
          <w:p w:rsidR="006601AB" w:rsidRPr="00411B1B" w:rsidRDefault="006601AB" w:rsidP="00BD0428">
            <w:pPr>
              <w:jc w:val="both"/>
            </w:pPr>
            <w:r w:rsidRPr="00411B1B">
              <w:t>Проведение проверок условий и охраны труда на рабочих местах</w:t>
            </w:r>
          </w:p>
        </w:tc>
        <w:tc>
          <w:tcPr>
            <w:tcW w:w="2693" w:type="dxa"/>
          </w:tcPr>
          <w:p w:rsidR="006601AB" w:rsidRPr="00411B1B" w:rsidRDefault="006601AB" w:rsidP="00BD0428">
            <w:pPr>
              <w:jc w:val="both"/>
            </w:pPr>
          </w:p>
        </w:tc>
        <w:tc>
          <w:tcPr>
            <w:tcW w:w="1843" w:type="dxa"/>
          </w:tcPr>
          <w:p w:rsidR="006601AB" w:rsidRPr="00411B1B" w:rsidRDefault="006601AB" w:rsidP="00BD0428">
            <w:pPr>
              <w:jc w:val="both"/>
            </w:pPr>
          </w:p>
        </w:tc>
        <w:tc>
          <w:tcPr>
            <w:tcW w:w="2268" w:type="dxa"/>
            <w:gridSpan w:val="2"/>
          </w:tcPr>
          <w:p w:rsidR="006601AB" w:rsidRPr="00411B1B" w:rsidRDefault="006601AB" w:rsidP="00BD0428">
            <w:pPr>
              <w:jc w:val="both"/>
            </w:pPr>
          </w:p>
        </w:tc>
        <w:tc>
          <w:tcPr>
            <w:tcW w:w="2345" w:type="dxa"/>
          </w:tcPr>
          <w:p w:rsidR="006601AB" w:rsidRPr="00411B1B" w:rsidRDefault="006601AB" w:rsidP="00BD0428">
            <w:pPr>
              <w:jc w:val="both"/>
            </w:pPr>
          </w:p>
        </w:tc>
      </w:tr>
      <w:tr w:rsidR="006601AB" w:rsidRPr="00411B1B">
        <w:tc>
          <w:tcPr>
            <w:tcW w:w="675" w:type="dxa"/>
          </w:tcPr>
          <w:p w:rsidR="006601AB" w:rsidRPr="00411B1B" w:rsidRDefault="006601AB" w:rsidP="00BD0428">
            <w:pPr>
              <w:jc w:val="center"/>
            </w:pPr>
            <w:r w:rsidRPr="00411B1B">
              <w:t>2.5.</w:t>
            </w:r>
          </w:p>
        </w:tc>
        <w:tc>
          <w:tcPr>
            <w:tcW w:w="4962" w:type="dxa"/>
          </w:tcPr>
          <w:p w:rsidR="006601AB" w:rsidRPr="00411B1B" w:rsidRDefault="006601AB" w:rsidP="00BD0428">
            <w:pPr>
              <w:jc w:val="both"/>
            </w:pPr>
            <w:r w:rsidRPr="00411B1B">
              <w:t>Внедрение и проведение поведенческого аудита безопасности</w:t>
            </w:r>
          </w:p>
        </w:tc>
        <w:tc>
          <w:tcPr>
            <w:tcW w:w="2693" w:type="dxa"/>
          </w:tcPr>
          <w:p w:rsidR="006601AB" w:rsidRPr="00411B1B" w:rsidRDefault="006601AB" w:rsidP="00BD0428">
            <w:pPr>
              <w:jc w:val="both"/>
            </w:pPr>
          </w:p>
        </w:tc>
        <w:tc>
          <w:tcPr>
            <w:tcW w:w="1843" w:type="dxa"/>
          </w:tcPr>
          <w:p w:rsidR="006601AB" w:rsidRPr="00411B1B" w:rsidRDefault="006601AB" w:rsidP="00BD0428">
            <w:pPr>
              <w:jc w:val="both"/>
            </w:pPr>
          </w:p>
        </w:tc>
        <w:tc>
          <w:tcPr>
            <w:tcW w:w="2268" w:type="dxa"/>
            <w:gridSpan w:val="2"/>
          </w:tcPr>
          <w:p w:rsidR="006601AB" w:rsidRPr="00411B1B" w:rsidRDefault="006601AB" w:rsidP="00BD0428">
            <w:pPr>
              <w:jc w:val="both"/>
            </w:pPr>
          </w:p>
        </w:tc>
        <w:tc>
          <w:tcPr>
            <w:tcW w:w="2345" w:type="dxa"/>
          </w:tcPr>
          <w:p w:rsidR="006601AB" w:rsidRPr="00411B1B" w:rsidRDefault="006601AB" w:rsidP="00BD0428">
            <w:pPr>
              <w:jc w:val="both"/>
            </w:pPr>
          </w:p>
        </w:tc>
      </w:tr>
      <w:tr w:rsidR="006601AB" w:rsidRPr="00411B1B">
        <w:tc>
          <w:tcPr>
            <w:tcW w:w="675" w:type="dxa"/>
          </w:tcPr>
          <w:p w:rsidR="006601AB" w:rsidRPr="00411B1B" w:rsidRDefault="006601AB" w:rsidP="00BD0428">
            <w:pPr>
              <w:jc w:val="center"/>
            </w:pPr>
            <w:r w:rsidRPr="00411B1B">
              <w:t>2.6.</w:t>
            </w:r>
          </w:p>
        </w:tc>
        <w:tc>
          <w:tcPr>
            <w:tcW w:w="4962" w:type="dxa"/>
          </w:tcPr>
          <w:p w:rsidR="006601AB" w:rsidRPr="00411B1B" w:rsidRDefault="006601AB" w:rsidP="00BD0428">
            <w:pPr>
              <w:jc w:val="both"/>
            </w:pPr>
            <w:r w:rsidRPr="00411B1B">
              <w:t xml:space="preserve">Организация расследования и учета микротравм, полученных работниками </w:t>
            </w:r>
            <w:r w:rsidRPr="00411B1B">
              <w:br/>
              <w:t>в процессе трудовой деятельности</w:t>
            </w:r>
          </w:p>
        </w:tc>
        <w:tc>
          <w:tcPr>
            <w:tcW w:w="2693" w:type="dxa"/>
          </w:tcPr>
          <w:p w:rsidR="006601AB" w:rsidRPr="00411B1B" w:rsidRDefault="006601AB" w:rsidP="00BD0428">
            <w:pPr>
              <w:jc w:val="both"/>
            </w:pPr>
          </w:p>
        </w:tc>
        <w:tc>
          <w:tcPr>
            <w:tcW w:w="1843" w:type="dxa"/>
          </w:tcPr>
          <w:p w:rsidR="006601AB" w:rsidRPr="00411B1B" w:rsidRDefault="006601AB" w:rsidP="00BD0428">
            <w:pPr>
              <w:jc w:val="both"/>
            </w:pPr>
          </w:p>
        </w:tc>
        <w:tc>
          <w:tcPr>
            <w:tcW w:w="2268" w:type="dxa"/>
            <w:gridSpan w:val="2"/>
          </w:tcPr>
          <w:p w:rsidR="006601AB" w:rsidRPr="00411B1B" w:rsidRDefault="006601AB" w:rsidP="00BD0428">
            <w:pPr>
              <w:jc w:val="both"/>
            </w:pPr>
          </w:p>
        </w:tc>
        <w:tc>
          <w:tcPr>
            <w:tcW w:w="2345" w:type="dxa"/>
          </w:tcPr>
          <w:p w:rsidR="006601AB" w:rsidRPr="00411B1B" w:rsidRDefault="006601AB" w:rsidP="00BD0428">
            <w:pPr>
              <w:jc w:val="both"/>
            </w:pPr>
          </w:p>
        </w:tc>
      </w:tr>
      <w:tr w:rsidR="006601AB" w:rsidRPr="00411B1B">
        <w:tc>
          <w:tcPr>
            <w:tcW w:w="675" w:type="dxa"/>
          </w:tcPr>
          <w:p w:rsidR="006601AB" w:rsidRPr="00411B1B" w:rsidRDefault="006601AB" w:rsidP="00BD0428">
            <w:pPr>
              <w:jc w:val="center"/>
            </w:pPr>
            <w:r w:rsidRPr="00411B1B">
              <w:t>2.7.</w:t>
            </w:r>
          </w:p>
        </w:tc>
        <w:tc>
          <w:tcPr>
            <w:tcW w:w="4962" w:type="dxa"/>
          </w:tcPr>
          <w:p w:rsidR="006601AB" w:rsidRPr="00411B1B" w:rsidRDefault="006601AB" w:rsidP="00BD0428">
            <w:pPr>
              <w:jc w:val="both"/>
            </w:pPr>
            <w:r w:rsidRPr="00411B1B">
              <w:t>Осуществление контроля за соблюдением работниками требований охраны труда</w:t>
            </w:r>
          </w:p>
        </w:tc>
        <w:tc>
          <w:tcPr>
            <w:tcW w:w="2693" w:type="dxa"/>
          </w:tcPr>
          <w:p w:rsidR="006601AB" w:rsidRPr="00411B1B" w:rsidRDefault="006601AB" w:rsidP="00BD0428">
            <w:pPr>
              <w:jc w:val="both"/>
            </w:pPr>
          </w:p>
        </w:tc>
        <w:tc>
          <w:tcPr>
            <w:tcW w:w="1843" w:type="dxa"/>
          </w:tcPr>
          <w:p w:rsidR="006601AB" w:rsidRPr="00411B1B" w:rsidRDefault="006601AB" w:rsidP="00BD0428">
            <w:pPr>
              <w:jc w:val="both"/>
            </w:pPr>
          </w:p>
        </w:tc>
        <w:tc>
          <w:tcPr>
            <w:tcW w:w="2268" w:type="dxa"/>
            <w:gridSpan w:val="2"/>
          </w:tcPr>
          <w:p w:rsidR="006601AB" w:rsidRPr="00411B1B" w:rsidRDefault="006601AB" w:rsidP="00BD0428">
            <w:pPr>
              <w:jc w:val="both"/>
            </w:pPr>
          </w:p>
        </w:tc>
        <w:tc>
          <w:tcPr>
            <w:tcW w:w="2345" w:type="dxa"/>
          </w:tcPr>
          <w:p w:rsidR="006601AB" w:rsidRPr="00411B1B" w:rsidRDefault="006601AB" w:rsidP="00BD0428">
            <w:pPr>
              <w:jc w:val="both"/>
            </w:pPr>
          </w:p>
        </w:tc>
      </w:tr>
      <w:tr w:rsidR="006601AB" w:rsidRPr="00411B1B">
        <w:tc>
          <w:tcPr>
            <w:tcW w:w="675" w:type="dxa"/>
          </w:tcPr>
          <w:p w:rsidR="006601AB" w:rsidRPr="00411B1B" w:rsidRDefault="006601AB" w:rsidP="00BD0428">
            <w:pPr>
              <w:spacing w:before="60" w:after="60"/>
              <w:jc w:val="center"/>
              <w:rPr>
                <w:b/>
                <w:bCs/>
              </w:rPr>
            </w:pPr>
            <w:r w:rsidRPr="00411B1B">
              <w:rPr>
                <w:b/>
                <w:bCs/>
              </w:rPr>
              <w:t>3.</w:t>
            </w:r>
          </w:p>
        </w:tc>
        <w:tc>
          <w:tcPr>
            <w:tcW w:w="14111" w:type="dxa"/>
            <w:gridSpan w:val="6"/>
          </w:tcPr>
          <w:p w:rsidR="006601AB" w:rsidRPr="00411B1B" w:rsidRDefault="006601AB" w:rsidP="00BD0428">
            <w:pPr>
              <w:spacing w:before="60" w:after="60"/>
              <w:jc w:val="center"/>
              <w:rPr>
                <w:b/>
                <w:bCs/>
              </w:rPr>
            </w:pPr>
            <w:r w:rsidRPr="00411B1B">
              <w:rPr>
                <w:b/>
                <w:bCs/>
              </w:rPr>
              <w:t>ОПРЕДЕЛЯТЬ ЦЕЛИ – РАЗРАБАТЫВАТЬ ПРОГРАММЫ</w:t>
            </w:r>
          </w:p>
        </w:tc>
      </w:tr>
      <w:tr w:rsidR="006601AB" w:rsidRPr="00411B1B">
        <w:tc>
          <w:tcPr>
            <w:tcW w:w="675" w:type="dxa"/>
          </w:tcPr>
          <w:p w:rsidR="006601AB" w:rsidRPr="00411B1B" w:rsidRDefault="006601AB" w:rsidP="00BD0428">
            <w:pPr>
              <w:jc w:val="center"/>
            </w:pPr>
            <w:r w:rsidRPr="00411B1B">
              <w:t>3.1.</w:t>
            </w:r>
          </w:p>
        </w:tc>
        <w:tc>
          <w:tcPr>
            <w:tcW w:w="4962" w:type="dxa"/>
          </w:tcPr>
          <w:p w:rsidR="006601AB" w:rsidRPr="00411B1B" w:rsidRDefault="006601AB" w:rsidP="00BD0428">
            <w:pPr>
              <w:jc w:val="both"/>
            </w:pPr>
            <w:r w:rsidRPr="00411B1B">
              <w:t>Внедрение системы управления охраной труда в соответствии с действующим законодательством</w:t>
            </w:r>
          </w:p>
        </w:tc>
        <w:tc>
          <w:tcPr>
            <w:tcW w:w="2693" w:type="dxa"/>
          </w:tcPr>
          <w:p w:rsidR="006601AB" w:rsidRPr="00411B1B" w:rsidRDefault="006601AB" w:rsidP="00BD0428">
            <w:pPr>
              <w:jc w:val="both"/>
            </w:pPr>
          </w:p>
        </w:tc>
        <w:tc>
          <w:tcPr>
            <w:tcW w:w="1843" w:type="dxa"/>
          </w:tcPr>
          <w:p w:rsidR="006601AB" w:rsidRPr="00411B1B" w:rsidRDefault="006601AB" w:rsidP="00BD0428">
            <w:pPr>
              <w:jc w:val="both"/>
            </w:pPr>
          </w:p>
        </w:tc>
        <w:tc>
          <w:tcPr>
            <w:tcW w:w="2268" w:type="dxa"/>
            <w:gridSpan w:val="2"/>
          </w:tcPr>
          <w:p w:rsidR="006601AB" w:rsidRPr="00411B1B" w:rsidRDefault="006601AB" w:rsidP="00BD0428">
            <w:pPr>
              <w:jc w:val="both"/>
            </w:pPr>
          </w:p>
        </w:tc>
        <w:tc>
          <w:tcPr>
            <w:tcW w:w="2345" w:type="dxa"/>
          </w:tcPr>
          <w:p w:rsidR="006601AB" w:rsidRPr="00411B1B" w:rsidRDefault="006601AB" w:rsidP="00BD0428">
            <w:pPr>
              <w:jc w:val="both"/>
            </w:pPr>
          </w:p>
        </w:tc>
      </w:tr>
      <w:tr w:rsidR="006601AB" w:rsidRPr="00411B1B">
        <w:tc>
          <w:tcPr>
            <w:tcW w:w="675" w:type="dxa"/>
          </w:tcPr>
          <w:p w:rsidR="006601AB" w:rsidRPr="00411B1B" w:rsidRDefault="006601AB" w:rsidP="00BD0428">
            <w:pPr>
              <w:jc w:val="center"/>
            </w:pPr>
            <w:r w:rsidRPr="00411B1B">
              <w:t>3.2.</w:t>
            </w:r>
          </w:p>
        </w:tc>
        <w:tc>
          <w:tcPr>
            <w:tcW w:w="4962" w:type="dxa"/>
          </w:tcPr>
          <w:p w:rsidR="006601AB" w:rsidRPr="00411B1B" w:rsidRDefault="006601AB" w:rsidP="00BD0428">
            <w:pPr>
              <w:jc w:val="both"/>
            </w:pPr>
            <w:r w:rsidRPr="00411B1B">
              <w:t xml:space="preserve">Обеспечение наличия комплекта нормативных правовых актов, содержащих требования охраны труда в соответствии </w:t>
            </w:r>
            <w:r w:rsidRPr="00411B1B">
              <w:br/>
              <w:t>со спецификой деятельности</w:t>
            </w:r>
          </w:p>
        </w:tc>
        <w:tc>
          <w:tcPr>
            <w:tcW w:w="2693" w:type="dxa"/>
          </w:tcPr>
          <w:p w:rsidR="006601AB" w:rsidRPr="00411B1B" w:rsidRDefault="006601AB" w:rsidP="00BD0428">
            <w:pPr>
              <w:jc w:val="both"/>
            </w:pPr>
          </w:p>
        </w:tc>
        <w:tc>
          <w:tcPr>
            <w:tcW w:w="1843" w:type="dxa"/>
          </w:tcPr>
          <w:p w:rsidR="006601AB" w:rsidRPr="00411B1B" w:rsidRDefault="006601AB" w:rsidP="00BD0428">
            <w:pPr>
              <w:jc w:val="both"/>
            </w:pPr>
          </w:p>
        </w:tc>
        <w:tc>
          <w:tcPr>
            <w:tcW w:w="2268" w:type="dxa"/>
            <w:gridSpan w:val="2"/>
          </w:tcPr>
          <w:p w:rsidR="006601AB" w:rsidRPr="00411B1B" w:rsidRDefault="006601AB" w:rsidP="00BD0428">
            <w:pPr>
              <w:jc w:val="both"/>
            </w:pPr>
          </w:p>
        </w:tc>
        <w:tc>
          <w:tcPr>
            <w:tcW w:w="2345" w:type="dxa"/>
          </w:tcPr>
          <w:p w:rsidR="006601AB" w:rsidRPr="00411B1B" w:rsidRDefault="006601AB" w:rsidP="00BD0428">
            <w:pPr>
              <w:jc w:val="both"/>
            </w:pPr>
          </w:p>
        </w:tc>
      </w:tr>
      <w:tr w:rsidR="006601AB" w:rsidRPr="00411B1B">
        <w:tc>
          <w:tcPr>
            <w:tcW w:w="675" w:type="dxa"/>
          </w:tcPr>
          <w:p w:rsidR="006601AB" w:rsidRPr="00411B1B" w:rsidRDefault="006601AB" w:rsidP="00BD0428">
            <w:pPr>
              <w:jc w:val="center"/>
            </w:pPr>
            <w:r w:rsidRPr="00411B1B">
              <w:t>3.3.</w:t>
            </w:r>
          </w:p>
        </w:tc>
        <w:tc>
          <w:tcPr>
            <w:tcW w:w="4962" w:type="dxa"/>
          </w:tcPr>
          <w:p w:rsidR="006601AB" w:rsidRPr="00411B1B" w:rsidRDefault="006601AB" w:rsidP="00BD0428">
            <w:pPr>
              <w:jc w:val="both"/>
            </w:pPr>
            <w:r w:rsidRPr="00411B1B">
              <w:t xml:space="preserve">Анализ и актуализация действующих локальных нормативных актов по охране труда (должностных инструкций (должностных регламентов), положений </w:t>
            </w:r>
            <w:r w:rsidRPr="00411B1B">
              <w:br/>
              <w:t>о подразделениях в целях распределения функций и обязанностей по охране труда)</w:t>
            </w:r>
          </w:p>
        </w:tc>
        <w:tc>
          <w:tcPr>
            <w:tcW w:w="2693" w:type="dxa"/>
          </w:tcPr>
          <w:p w:rsidR="006601AB" w:rsidRPr="00411B1B" w:rsidRDefault="006601AB" w:rsidP="00BD0428">
            <w:pPr>
              <w:jc w:val="both"/>
            </w:pPr>
          </w:p>
        </w:tc>
        <w:tc>
          <w:tcPr>
            <w:tcW w:w="1843" w:type="dxa"/>
          </w:tcPr>
          <w:p w:rsidR="006601AB" w:rsidRPr="00411B1B" w:rsidRDefault="006601AB" w:rsidP="00BD0428">
            <w:pPr>
              <w:jc w:val="both"/>
            </w:pPr>
          </w:p>
        </w:tc>
        <w:tc>
          <w:tcPr>
            <w:tcW w:w="2268" w:type="dxa"/>
            <w:gridSpan w:val="2"/>
          </w:tcPr>
          <w:p w:rsidR="006601AB" w:rsidRPr="00411B1B" w:rsidRDefault="006601AB" w:rsidP="00BD0428">
            <w:pPr>
              <w:jc w:val="both"/>
            </w:pPr>
          </w:p>
        </w:tc>
        <w:tc>
          <w:tcPr>
            <w:tcW w:w="2345" w:type="dxa"/>
          </w:tcPr>
          <w:p w:rsidR="006601AB" w:rsidRPr="00411B1B" w:rsidRDefault="006601AB" w:rsidP="00BD0428">
            <w:pPr>
              <w:jc w:val="both"/>
            </w:pPr>
          </w:p>
        </w:tc>
      </w:tr>
      <w:tr w:rsidR="006601AB" w:rsidRPr="00411B1B">
        <w:tc>
          <w:tcPr>
            <w:tcW w:w="675" w:type="dxa"/>
          </w:tcPr>
          <w:p w:rsidR="006601AB" w:rsidRPr="00411B1B" w:rsidRDefault="006601AB" w:rsidP="00BD0428">
            <w:pPr>
              <w:jc w:val="center"/>
            </w:pPr>
            <w:r w:rsidRPr="00411B1B">
              <w:t>3.4.</w:t>
            </w:r>
          </w:p>
        </w:tc>
        <w:tc>
          <w:tcPr>
            <w:tcW w:w="4962" w:type="dxa"/>
          </w:tcPr>
          <w:p w:rsidR="006601AB" w:rsidRPr="00411B1B" w:rsidRDefault="006601AB" w:rsidP="00BD0428">
            <w:pPr>
              <w:jc w:val="both"/>
            </w:pPr>
            <w:r w:rsidRPr="00411B1B">
              <w:t>Выборы уполномоченных (доверенных) лиц по охране труда</w:t>
            </w:r>
          </w:p>
        </w:tc>
        <w:tc>
          <w:tcPr>
            <w:tcW w:w="2693" w:type="dxa"/>
          </w:tcPr>
          <w:p w:rsidR="006601AB" w:rsidRPr="00411B1B" w:rsidRDefault="006601AB" w:rsidP="00BD0428">
            <w:pPr>
              <w:jc w:val="both"/>
            </w:pPr>
          </w:p>
        </w:tc>
        <w:tc>
          <w:tcPr>
            <w:tcW w:w="1843" w:type="dxa"/>
          </w:tcPr>
          <w:p w:rsidR="006601AB" w:rsidRPr="00411B1B" w:rsidRDefault="006601AB" w:rsidP="00BD0428">
            <w:pPr>
              <w:jc w:val="both"/>
            </w:pPr>
          </w:p>
        </w:tc>
        <w:tc>
          <w:tcPr>
            <w:tcW w:w="2268" w:type="dxa"/>
            <w:gridSpan w:val="2"/>
          </w:tcPr>
          <w:p w:rsidR="006601AB" w:rsidRPr="00411B1B" w:rsidRDefault="006601AB" w:rsidP="00BD0428">
            <w:pPr>
              <w:jc w:val="both"/>
            </w:pPr>
          </w:p>
        </w:tc>
        <w:tc>
          <w:tcPr>
            <w:tcW w:w="2345" w:type="dxa"/>
          </w:tcPr>
          <w:p w:rsidR="006601AB" w:rsidRPr="00411B1B" w:rsidRDefault="006601AB" w:rsidP="00BD0428">
            <w:pPr>
              <w:jc w:val="both"/>
            </w:pPr>
          </w:p>
        </w:tc>
      </w:tr>
      <w:tr w:rsidR="006601AB" w:rsidRPr="00411B1B">
        <w:tc>
          <w:tcPr>
            <w:tcW w:w="675" w:type="dxa"/>
          </w:tcPr>
          <w:p w:rsidR="006601AB" w:rsidRPr="00411B1B" w:rsidRDefault="006601AB" w:rsidP="00BD0428">
            <w:pPr>
              <w:jc w:val="center"/>
            </w:pPr>
            <w:r w:rsidRPr="00411B1B">
              <w:t>3.5.</w:t>
            </w:r>
          </w:p>
        </w:tc>
        <w:tc>
          <w:tcPr>
            <w:tcW w:w="4962" w:type="dxa"/>
          </w:tcPr>
          <w:p w:rsidR="006601AB" w:rsidRPr="00411B1B" w:rsidRDefault="006601AB" w:rsidP="00BD0428">
            <w:pPr>
              <w:jc w:val="both"/>
            </w:pPr>
            <w:r w:rsidRPr="00411B1B">
              <w:t>Создание и обеспечение работы комитета (комиссии) по охране труда</w:t>
            </w:r>
          </w:p>
        </w:tc>
        <w:tc>
          <w:tcPr>
            <w:tcW w:w="2693" w:type="dxa"/>
          </w:tcPr>
          <w:p w:rsidR="006601AB" w:rsidRPr="00411B1B" w:rsidRDefault="006601AB" w:rsidP="00BD0428">
            <w:pPr>
              <w:jc w:val="both"/>
            </w:pPr>
          </w:p>
        </w:tc>
        <w:tc>
          <w:tcPr>
            <w:tcW w:w="1843" w:type="dxa"/>
          </w:tcPr>
          <w:p w:rsidR="006601AB" w:rsidRPr="00411B1B" w:rsidRDefault="006601AB" w:rsidP="00BD0428">
            <w:pPr>
              <w:jc w:val="both"/>
            </w:pPr>
          </w:p>
        </w:tc>
        <w:tc>
          <w:tcPr>
            <w:tcW w:w="2268" w:type="dxa"/>
            <w:gridSpan w:val="2"/>
          </w:tcPr>
          <w:p w:rsidR="006601AB" w:rsidRPr="00411B1B" w:rsidRDefault="006601AB" w:rsidP="00BD0428">
            <w:pPr>
              <w:jc w:val="both"/>
            </w:pPr>
          </w:p>
        </w:tc>
        <w:tc>
          <w:tcPr>
            <w:tcW w:w="2345" w:type="dxa"/>
          </w:tcPr>
          <w:p w:rsidR="006601AB" w:rsidRPr="00411B1B" w:rsidRDefault="006601AB" w:rsidP="00BD0428">
            <w:pPr>
              <w:jc w:val="both"/>
            </w:pPr>
          </w:p>
        </w:tc>
      </w:tr>
      <w:tr w:rsidR="006601AB" w:rsidRPr="00411B1B">
        <w:tc>
          <w:tcPr>
            <w:tcW w:w="675" w:type="dxa"/>
          </w:tcPr>
          <w:p w:rsidR="006601AB" w:rsidRPr="00411B1B" w:rsidRDefault="006601AB" w:rsidP="00BD0428">
            <w:pPr>
              <w:jc w:val="center"/>
            </w:pPr>
            <w:r w:rsidRPr="00411B1B">
              <w:t>3.6.</w:t>
            </w:r>
          </w:p>
        </w:tc>
        <w:tc>
          <w:tcPr>
            <w:tcW w:w="4962" w:type="dxa"/>
          </w:tcPr>
          <w:p w:rsidR="006601AB" w:rsidRPr="00411B1B" w:rsidRDefault="006601AB" w:rsidP="00BD0428">
            <w:pPr>
              <w:jc w:val="both"/>
            </w:pPr>
            <w:r w:rsidRPr="00411B1B">
              <w:t xml:space="preserve">Оценка эффективности мероприятий </w:t>
            </w:r>
            <w:r w:rsidRPr="00411B1B">
              <w:br/>
              <w:t xml:space="preserve">по приведению уровней воздействия вредных и (или) опасных производственных факторов на рабочих местах в соответствие </w:t>
            </w:r>
            <w:r w:rsidRPr="00411B1B">
              <w:br/>
              <w:t>с государственными нормативными требованиями охраны труда</w:t>
            </w:r>
          </w:p>
        </w:tc>
        <w:tc>
          <w:tcPr>
            <w:tcW w:w="2693" w:type="dxa"/>
          </w:tcPr>
          <w:p w:rsidR="006601AB" w:rsidRPr="00411B1B" w:rsidRDefault="006601AB" w:rsidP="00BD0428">
            <w:pPr>
              <w:jc w:val="both"/>
            </w:pPr>
          </w:p>
        </w:tc>
        <w:tc>
          <w:tcPr>
            <w:tcW w:w="1843" w:type="dxa"/>
          </w:tcPr>
          <w:p w:rsidR="006601AB" w:rsidRPr="00411B1B" w:rsidRDefault="006601AB" w:rsidP="00BD0428">
            <w:pPr>
              <w:jc w:val="both"/>
            </w:pPr>
          </w:p>
        </w:tc>
        <w:tc>
          <w:tcPr>
            <w:tcW w:w="2268" w:type="dxa"/>
            <w:gridSpan w:val="2"/>
          </w:tcPr>
          <w:p w:rsidR="006601AB" w:rsidRPr="00411B1B" w:rsidRDefault="006601AB" w:rsidP="00BD0428">
            <w:pPr>
              <w:jc w:val="both"/>
            </w:pPr>
          </w:p>
        </w:tc>
        <w:tc>
          <w:tcPr>
            <w:tcW w:w="2345" w:type="dxa"/>
          </w:tcPr>
          <w:p w:rsidR="006601AB" w:rsidRPr="00411B1B" w:rsidRDefault="006601AB" w:rsidP="00BD0428">
            <w:pPr>
              <w:jc w:val="both"/>
            </w:pPr>
          </w:p>
        </w:tc>
      </w:tr>
      <w:tr w:rsidR="006601AB" w:rsidRPr="00411B1B">
        <w:tc>
          <w:tcPr>
            <w:tcW w:w="675" w:type="dxa"/>
          </w:tcPr>
          <w:p w:rsidR="006601AB" w:rsidRPr="00411B1B" w:rsidRDefault="006601AB" w:rsidP="00BD0428">
            <w:pPr>
              <w:spacing w:before="60" w:after="60"/>
              <w:jc w:val="center"/>
              <w:rPr>
                <w:b/>
                <w:bCs/>
              </w:rPr>
            </w:pPr>
            <w:r w:rsidRPr="00411B1B">
              <w:rPr>
                <w:b/>
                <w:bCs/>
              </w:rPr>
              <w:t>4.</w:t>
            </w:r>
          </w:p>
        </w:tc>
        <w:tc>
          <w:tcPr>
            <w:tcW w:w="14111" w:type="dxa"/>
            <w:gridSpan w:val="6"/>
          </w:tcPr>
          <w:p w:rsidR="006601AB" w:rsidRPr="00411B1B" w:rsidRDefault="006601AB" w:rsidP="00BD0428">
            <w:pPr>
              <w:spacing w:before="60" w:after="60"/>
              <w:jc w:val="center"/>
              <w:rPr>
                <w:b/>
                <w:bCs/>
              </w:rPr>
            </w:pPr>
            <w:r w:rsidRPr="00411B1B">
              <w:rPr>
                <w:b/>
                <w:bCs/>
              </w:rPr>
              <w:t xml:space="preserve">СОЗДАТЬ СИСТЕМУ БЕЗОПАСНОСТИ И ГИГИЕНЫ ТРУДА – </w:t>
            </w:r>
            <w:r w:rsidRPr="00411B1B">
              <w:rPr>
                <w:b/>
                <w:bCs/>
              </w:rPr>
              <w:br/>
              <w:t>ДОСТИЧЬ ВЫСОКОГО УРОВНЯ ОРГАНИЗАЦИИ</w:t>
            </w:r>
          </w:p>
        </w:tc>
      </w:tr>
      <w:tr w:rsidR="006601AB" w:rsidRPr="00411B1B">
        <w:tc>
          <w:tcPr>
            <w:tcW w:w="675" w:type="dxa"/>
          </w:tcPr>
          <w:p w:rsidR="006601AB" w:rsidRPr="00411B1B" w:rsidRDefault="006601AB" w:rsidP="00BD0428">
            <w:pPr>
              <w:jc w:val="center"/>
            </w:pPr>
            <w:r w:rsidRPr="00411B1B">
              <w:t>4.1.</w:t>
            </w:r>
          </w:p>
        </w:tc>
        <w:tc>
          <w:tcPr>
            <w:tcW w:w="4962" w:type="dxa"/>
          </w:tcPr>
          <w:p w:rsidR="006601AB" w:rsidRPr="00411B1B" w:rsidRDefault="006601AB" w:rsidP="00BD0428">
            <w:pPr>
              <w:jc w:val="both"/>
              <w:rPr>
                <w:spacing w:val="-4"/>
              </w:rPr>
            </w:pPr>
            <w:r w:rsidRPr="00411B1B">
              <w:t xml:space="preserve">Информирование работников об условиях труда на их рабочих местах, уровнях профессиональных рисков, а также </w:t>
            </w:r>
            <w:r w:rsidRPr="00411B1B">
              <w:br/>
              <w:t xml:space="preserve">о предоставляемых им гарантиях, полагающихся компенсациях посредством размещения актуальной информации </w:t>
            </w:r>
            <w:r w:rsidRPr="00411B1B">
              <w:br/>
              <w:t>в общедоступных местах</w:t>
            </w:r>
          </w:p>
        </w:tc>
        <w:tc>
          <w:tcPr>
            <w:tcW w:w="2693" w:type="dxa"/>
          </w:tcPr>
          <w:p w:rsidR="006601AB" w:rsidRPr="00411B1B" w:rsidRDefault="006601AB" w:rsidP="00BD0428">
            <w:pPr>
              <w:jc w:val="both"/>
            </w:pPr>
          </w:p>
        </w:tc>
        <w:tc>
          <w:tcPr>
            <w:tcW w:w="1843" w:type="dxa"/>
          </w:tcPr>
          <w:p w:rsidR="006601AB" w:rsidRPr="00411B1B" w:rsidRDefault="006601AB" w:rsidP="00BD0428">
            <w:pPr>
              <w:jc w:val="both"/>
            </w:pPr>
          </w:p>
        </w:tc>
        <w:tc>
          <w:tcPr>
            <w:tcW w:w="2268" w:type="dxa"/>
            <w:gridSpan w:val="2"/>
          </w:tcPr>
          <w:p w:rsidR="006601AB" w:rsidRPr="00411B1B" w:rsidRDefault="006601AB" w:rsidP="00BD0428">
            <w:pPr>
              <w:jc w:val="both"/>
            </w:pPr>
          </w:p>
        </w:tc>
        <w:tc>
          <w:tcPr>
            <w:tcW w:w="2345" w:type="dxa"/>
          </w:tcPr>
          <w:p w:rsidR="006601AB" w:rsidRPr="00411B1B" w:rsidRDefault="006601AB" w:rsidP="00BD0428">
            <w:pPr>
              <w:jc w:val="both"/>
            </w:pPr>
          </w:p>
        </w:tc>
      </w:tr>
      <w:tr w:rsidR="006601AB" w:rsidRPr="00411B1B">
        <w:tc>
          <w:tcPr>
            <w:tcW w:w="675" w:type="dxa"/>
          </w:tcPr>
          <w:p w:rsidR="006601AB" w:rsidRPr="00411B1B" w:rsidRDefault="006601AB" w:rsidP="00BD0428">
            <w:pPr>
              <w:jc w:val="center"/>
            </w:pPr>
            <w:r w:rsidRPr="00411B1B">
              <w:t>4.2.</w:t>
            </w:r>
          </w:p>
        </w:tc>
        <w:tc>
          <w:tcPr>
            <w:tcW w:w="4962" w:type="dxa"/>
          </w:tcPr>
          <w:p w:rsidR="006601AB" w:rsidRPr="00411B1B" w:rsidRDefault="006601AB" w:rsidP="00BD0428">
            <w:pPr>
              <w:jc w:val="both"/>
            </w:pPr>
            <w:r w:rsidRPr="00411B1B">
              <w:t xml:space="preserve">Обеспечение оптимальных режимов труда </w:t>
            </w:r>
            <w:r w:rsidRPr="00411B1B">
              <w:br/>
              <w:t xml:space="preserve">и отдыха работников путем внедрения мероприятий по предотвращению возможности травмирования работников, </w:t>
            </w:r>
            <w:r w:rsidRPr="00411B1B">
              <w:br/>
              <w:t xml:space="preserve">их заболеваемости из-за переутомления </w:t>
            </w:r>
            <w:r w:rsidRPr="00411B1B">
              <w:br/>
              <w:t>и воздействия психофизиологических факторов</w:t>
            </w:r>
          </w:p>
        </w:tc>
        <w:tc>
          <w:tcPr>
            <w:tcW w:w="2693" w:type="dxa"/>
          </w:tcPr>
          <w:p w:rsidR="006601AB" w:rsidRPr="00411B1B" w:rsidRDefault="006601AB" w:rsidP="00BD0428">
            <w:pPr>
              <w:jc w:val="both"/>
            </w:pPr>
          </w:p>
        </w:tc>
        <w:tc>
          <w:tcPr>
            <w:tcW w:w="1843" w:type="dxa"/>
          </w:tcPr>
          <w:p w:rsidR="006601AB" w:rsidRPr="00411B1B" w:rsidRDefault="006601AB" w:rsidP="00BD0428">
            <w:pPr>
              <w:jc w:val="both"/>
            </w:pPr>
          </w:p>
        </w:tc>
        <w:tc>
          <w:tcPr>
            <w:tcW w:w="2268" w:type="dxa"/>
            <w:gridSpan w:val="2"/>
          </w:tcPr>
          <w:p w:rsidR="006601AB" w:rsidRPr="00411B1B" w:rsidRDefault="006601AB" w:rsidP="00BD0428">
            <w:pPr>
              <w:jc w:val="both"/>
            </w:pPr>
          </w:p>
        </w:tc>
        <w:tc>
          <w:tcPr>
            <w:tcW w:w="2345" w:type="dxa"/>
          </w:tcPr>
          <w:p w:rsidR="006601AB" w:rsidRPr="00411B1B" w:rsidRDefault="006601AB" w:rsidP="00BD0428">
            <w:pPr>
              <w:jc w:val="both"/>
            </w:pPr>
          </w:p>
        </w:tc>
      </w:tr>
      <w:tr w:rsidR="006601AB" w:rsidRPr="00411B1B">
        <w:tc>
          <w:tcPr>
            <w:tcW w:w="675" w:type="dxa"/>
          </w:tcPr>
          <w:p w:rsidR="006601AB" w:rsidRPr="00411B1B" w:rsidRDefault="006601AB" w:rsidP="00BD0428">
            <w:pPr>
              <w:jc w:val="center"/>
            </w:pPr>
            <w:r w:rsidRPr="00411B1B">
              <w:t>4.3.</w:t>
            </w:r>
          </w:p>
        </w:tc>
        <w:tc>
          <w:tcPr>
            <w:tcW w:w="4962" w:type="dxa"/>
          </w:tcPr>
          <w:p w:rsidR="006601AB" w:rsidRPr="00411B1B" w:rsidRDefault="006601AB" w:rsidP="00BD0428">
            <w:pPr>
              <w:jc w:val="both"/>
            </w:pPr>
            <w:r w:rsidRPr="00411B1B">
              <w:t>Установление перечня профессий (должностей) работников, работа в которых дает право на бесплатное получение молока, других равно- ценных пищевых продуктов или лечебно-профилактического питания, порядка предоставления таких продуктов</w:t>
            </w:r>
          </w:p>
        </w:tc>
        <w:tc>
          <w:tcPr>
            <w:tcW w:w="2693" w:type="dxa"/>
          </w:tcPr>
          <w:p w:rsidR="006601AB" w:rsidRPr="00411B1B" w:rsidRDefault="006601AB" w:rsidP="00BD0428">
            <w:pPr>
              <w:jc w:val="both"/>
            </w:pPr>
          </w:p>
        </w:tc>
        <w:tc>
          <w:tcPr>
            <w:tcW w:w="1843" w:type="dxa"/>
          </w:tcPr>
          <w:p w:rsidR="006601AB" w:rsidRPr="00411B1B" w:rsidRDefault="006601AB" w:rsidP="00BD0428">
            <w:pPr>
              <w:jc w:val="both"/>
            </w:pPr>
          </w:p>
        </w:tc>
        <w:tc>
          <w:tcPr>
            <w:tcW w:w="2268" w:type="dxa"/>
            <w:gridSpan w:val="2"/>
          </w:tcPr>
          <w:p w:rsidR="006601AB" w:rsidRPr="00411B1B" w:rsidRDefault="006601AB" w:rsidP="00BD0428">
            <w:pPr>
              <w:jc w:val="both"/>
            </w:pPr>
          </w:p>
        </w:tc>
        <w:tc>
          <w:tcPr>
            <w:tcW w:w="2345" w:type="dxa"/>
          </w:tcPr>
          <w:p w:rsidR="006601AB" w:rsidRPr="00411B1B" w:rsidRDefault="006601AB" w:rsidP="00BD0428">
            <w:pPr>
              <w:jc w:val="both"/>
            </w:pPr>
          </w:p>
        </w:tc>
      </w:tr>
      <w:tr w:rsidR="006601AB" w:rsidRPr="00411B1B">
        <w:tc>
          <w:tcPr>
            <w:tcW w:w="675" w:type="dxa"/>
          </w:tcPr>
          <w:p w:rsidR="006601AB" w:rsidRPr="00411B1B" w:rsidRDefault="006601AB" w:rsidP="00BD0428">
            <w:pPr>
              <w:jc w:val="center"/>
            </w:pPr>
            <w:r w:rsidRPr="00411B1B">
              <w:t>4.4.</w:t>
            </w:r>
          </w:p>
        </w:tc>
        <w:tc>
          <w:tcPr>
            <w:tcW w:w="4962" w:type="dxa"/>
          </w:tcPr>
          <w:p w:rsidR="006601AB" w:rsidRPr="00411B1B" w:rsidRDefault="006601AB" w:rsidP="00BD0428">
            <w:pPr>
              <w:jc w:val="both"/>
            </w:pPr>
            <w:r w:rsidRPr="00411B1B">
              <w:t xml:space="preserve">Осуществление обязательных (в силу положений нормативных правовых актов), </w:t>
            </w:r>
            <w:r w:rsidRPr="00411B1B">
              <w:br/>
              <w:t xml:space="preserve">и на добровольной 7 основе (в том числе </w:t>
            </w:r>
            <w:r w:rsidRPr="00411B1B">
              <w:br/>
              <w:t>по предложениям работников, уполномоченных ими представительных органов, комитета (комиссии) по охране труда) медицинских осмотров, психиатрических освидетельствований, химико-токсикологических исследований работников</w:t>
            </w:r>
          </w:p>
        </w:tc>
        <w:tc>
          <w:tcPr>
            <w:tcW w:w="2693" w:type="dxa"/>
          </w:tcPr>
          <w:p w:rsidR="006601AB" w:rsidRPr="00411B1B" w:rsidRDefault="006601AB" w:rsidP="00BD0428">
            <w:pPr>
              <w:jc w:val="both"/>
            </w:pPr>
          </w:p>
        </w:tc>
        <w:tc>
          <w:tcPr>
            <w:tcW w:w="1843" w:type="dxa"/>
          </w:tcPr>
          <w:p w:rsidR="006601AB" w:rsidRPr="00411B1B" w:rsidRDefault="006601AB" w:rsidP="00BD0428">
            <w:pPr>
              <w:jc w:val="both"/>
            </w:pPr>
          </w:p>
        </w:tc>
        <w:tc>
          <w:tcPr>
            <w:tcW w:w="2268" w:type="dxa"/>
            <w:gridSpan w:val="2"/>
          </w:tcPr>
          <w:p w:rsidR="006601AB" w:rsidRPr="00411B1B" w:rsidRDefault="006601AB" w:rsidP="00BD0428">
            <w:pPr>
              <w:jc w:val="both"/>
            </w:pPr>
          </w:p>
        </w:tc>
        <w:tc>
          <w:tcPr>
            <w:tcW w:w="2345" w:type="dxa"/>
          </w:tcPr>
          <w:p w:rsidR="006601AB" w:rsidRPr="00411B1B" w:rsidRDefault="006601AB" w:rsidP="00BD0428">
            <w:pPr>
              <w:jc w:val="both"/>
            </w:pPr>
          </w:p>
        </w:tc>
      </w:tr>
      <w:tr w:rsidR="006601AB" w:rsidRPr="00411B1B">
        <w:tc>
          <w:tcPr>
            <w:tcW w:w="675" w:type="dxa"/>
          </w:tcPr>
          <w:p w:rsidR="006601AB" w:rsidRPr="00411B1B" w:rsidRDefault="006601AB" w:rsidP="00BD0428">
            <w:pPr>
              <w:jc w:val="center"/>
            </w:pPr>
            <w:r w:rsidRPr="00411B1B">
              <w:t>4.5.</w:t>
            </w:r>
          </w:p>
        </w:tc>
        <w:tc>
          <w:tcPr>
            <w:tcW w:w="4962" w:type="dxa"/>
          </w:tcPr>
          <w:p w:rsidR="006601AB" w:rsidRPr="00411B1B" w:rsidRDefault="006601AB" w:rsidP="00BD0428">
            <w:pPr>
              <w:jc w:val="both"/>
            </w:pPr>
            <w:r w:rsidRPr="00411B1B">
              <w:t xml:space="preserve">Направление списка контингента, разработанного и утвержденного работодателем, в территориальный орган федерального органа исполнительной власти, уполномоченного на осуществление федерального государственного санитарно-эпидемиологического надзора </w:t>
            </w:r>
            <w:r w:rsidRPr="00411B1B">
              <w:br/>
              <w:t>по фактическому месту нахождения работодателя</w:t>
            </w:r>
          </w:p>
        </w:tc>
        <w:tc>
          <w:tcPr>
            <w:tcW w:w="2693" w:type="dxa"/>
          </w:tcPr>
          <w:p w:rsidR="006601AB" w:rsidRPr="00411B1B" w:rsidRDefault="006601AB" w:rsidP="00BD0428">
            <w:pPr>
              <w:jc w:val="both"/>
            </w:pPr>
          </w:p>
        </w:tc>
        <w:tc>
          <w:tcPr>
            <w:tcW w:w="1843" w:type="dxa"/>
          </w:tcPr>
          <w:p w:rsidR="006601AB" w:rsidRPr="00411B1B" w:rsidRDefault="006601AB" w:rsidP="00BD0428">
            <w:pPr>
              <w:jc w:val="both"/>
            </w:pPr>
          </w:p>
        </w:tc>
        <w:tc>
          <w:tcPr>
            <w:tcW w:w="2268" w:type="dxa"/>
            <w:gridSpan w:val="2"/>
          </w:tcPr>
          <w:p w:rsidR="006601AB" w:rsidRPr="00411B1B" w:rsidRDefault="006601AB" w:rsidP="00BD0428">
            <w:pPr>
              <w:jc w:val="both"/>
            </w:pPr>
          </w:p>
        </w:tc>
        <w:tc>
          <w:tcPr>
            <w:tcW w:w="2345" w:type="dxa"/>
          </w:tcPr>
          <w:p w:rsidR="006601AB" w:rsidRPr="00411B1B" w:rsidRDefault="006601AB" w:rsidP="00BD0428">
            <w:pPr>
              <w:jc w:val="both"/>
            </w:pPr>
          </w:p>
        </w:tc>
      </w:tr>
      <w:tr w:rsidR="006601AB" w:rsidRPr="00411B1B">
        <w:tc>
          <w:tcPr>
            <w:tcW w:w="675" w:type="dxa"/>
          </w:tcPr>
          <w:p w:rsidR="006601AB" w:rsidRPr="00411B1B" w:rsidRDefault="006601AB" w:rsidP="00BD0428">
            <w:pPr>
              <w:jc w:val="center"/>
            </w:pPr>
            <w:r w:rsidRPr="00411B1B">
              <w:t>4.6.</w:t>
            </w:r>
          </w:p>
        </w:tc>
        <w:tc>
          <w:tcPr>
            <w:tcW w:w="4962" w:type="dxa"/>
          </w:tcPr>
          <w:p w:rsidR="006601AB" w:rsidRPr="00411B1B" w:rsidRDefault="006601AB" w:rsidP="00BD0428">
            <w:pPr>
              <w:jc w:val="both"/>
            </w:pPr>
            <w:r w:rsidRPr="00411B1B">
              <w:t xml:space="preserve">Направление работников, в случае принятия соответствующего решения врачебной комиссией, не реже одного раза в пять лет на прохождение периодического осмотра в центрах профпатологии и других медицинских организациях, имеющих право на проведение предварительных </w:t>
            </w:r>
            <w:r w:rsidRPr="00411B1B">
              <w:br/>
              <w:t xml:space="preserve">и периодических осмотров, на проведение экспертизы профессиональной пригодности и экспертизы связи заболевания </w:t>
            </w:r>
            <w:r w:rsidRPr="00411B1B">
              <w:br/>
              <w:t>с профессией</w:t>
            </w:r>
          </w:p>
        </w:tc>
        <w:tc>
          <w:tcPr>
            <w:tcW w:w="2693" w:type="dxa"/>
          </w:tcPr>
          <w:p w:rsidR="006601AB" w:rsidRPr="00411B1B" w:rsidRDefault="006601AB" w:rsidP="00BD0428">
            <w:pPr>
              <w:jc w:val="both"/>
            </w:pPr>
          </w:p>
        </w:tc>
        <w:tc>
          <w:tcPr>
            <w:tcW w:w="1843" w:type="dxa"/>
          </w:tcPr>
          <w:p w:rsidR="006601AB" w:rsidRPr="00411B1B" w:rsidRDefault="006601AB" w:rsidP="00BD0428">
            <w:pPr>
              <w:jc w:val="both"/>
            </w:pPr>
          </w:p>
        </w:tc>
        <w:tc>
          <w:tcPr>
            <w:tcW w:w="2268" w:type="dxa"/>
            <w:gridSpan w:val="2"/>
          </w:tcPr>
          <w:p w:rsidR="006601AB" w:rsidRPr="00411B1B" w:rsidRDefault="006601AB" w:rsidP="00BD0428">
            <w:pPr>
              <w:jc w:val="both"/>
            </w:pPr>
          </w:p>
        </w:tc>
        <w:tc>
          <w:tcPr>
            <w:tcW w:w="2345" w:type="dxa"/>
          </w:tcPr>
          <w:p w:rsidR="006601AB" w:rsidRPr="00411B1B" w:rsidRDefault="006601AB" w:rsidP="00BD0428">
            <w:pPr>
              <w:jc w:val="both"/>
            </w:pPr>
          </w:p>
        </w:tc>
      </w:tr>
      <w:tr w:rsidR="006601AB" w:rsidRPr="00411B1B">
        <w:tc>
          <w:tcPr>
            <w:tcW w:w="675" w:type="dxa"/>
          </w:tcPr>
          <w:p w:rsidR="006601AB" w:rsidRPr="00411B1B" w:rsidRDefault="006601AB" w:rsidP="00BD0428">
            <w:pPr>
              <w:jc w:val="center"/>
            </w:pPr>
            <w:r w:rsidRPr="00411B1B">
              <w:t>4.7.</w:t>
            </w:r>
          </w:p>
        </w:tc>
        <w:tc>
          <w:tcPr>
            <w:tcW w:w="4962" w:type="dxa"/>
          </w:tcPr>
          <w:p w:rsidR="006601AB" w:rsidRPr="00411B1B" w:rsidRDefault="006601AB" w:rsidP="00BD0428">
            <w:pPr>
              <w:jc w:val="both"/>
            </w:pPr>
            <w:r w:rsidRPr="00411B1B">
              <w:t>Устройство новых и (или) реконструкция имеющихся мест организованного отдыха, помещений и комнат релаксации, психологической разгрузки и др.</w:t>
            </w:r>
          </w:p>
        </w:tc>
        <w:tc>
          <w:tcPr>
            <w:tcW w:w="2693" w:type="dxa"/>
          </w:tcPr>
          <w:p w:rsidR="006601AB" w:rsidRPr="00411B1B" w:rsidRDefault="006601AB" w:rsidP="00BD0428">
            <w:pPr>
              <w:jc w:val="both"/>
            </w:pPr>
          </w:p>
        </w:tc>
        <w:tc>
          <w:tcPr>
            <w:tcW w:w="1843" w:type="dxa"/>
          </w:tcPr>
          <w:p w:rsidR="006601AB" w:rsidRPr="00411B1B" w:rsidRDefault="006601AB" w:rsidP="00BD0428">
            <w:pPr>
              <w:jc w:val="both"/>
            </w:pPr>
          </w:p>
        </w:tc>
        <w:tc>
          <w:tcPr>
            <w:tcW w:w="2268" w:type="dxa"/>
            <w:gridSpan w:val="2"/>
          </w:tcPr>
          <w:p w:rsidR="006601AB" w:rsidRPr="00411B1B" w:rsidRDefault="006601AB" w:rsidP="00BD0428">
            <w:pPr>
              <w:jc w:val="both"/>
            </w:pPr>
          </w:p>
        </w:tc>
        <w:tc>
          <w:tcPr>
            <w:tcW w:w="2345" w:type="dxa"/>
          </w:tcPr>
          <w:p w:rsidR="006601AB" w:rsidRPr="00411B1B" w:rsidRDefault="006601AB" w:rsidP="00BD0428">
            <w:pPr>
              <w:jc w:val="both"/>
            </w:pPr>
          </w:p>
        </w:tc>
      </w:tr>
      <w:tr w:rsidR="006601AB" w:rsidRPr="00411B1B">
        <w:tc>
          <w:tcPr>
            <w:tcW w:w="675" w:type="dxa"/>
          </w:tcPr>
          <w:p w:rsidR="006601AB" w:rsidRPr="00411B1B" w:rsidRDefault="006601AB" w:rsidP="00BD0428">
            <w:pPr>
              <w:jc w:val="center"/>
            </w:pPr>
            <w:r w:rsidRPr="00411B1B">
              <w:t>4.8.</w:t>
            </w:r>
          </w:p>
        </w:tc>
        <w:tc>
          <w:tcPr>
            <w:tcW w:w="4962" w:type="dxa"/>
          </w:tcPr>
          <w:p w:rsidR="006601AB" w:rsidRPr="00411B1B" w:rsidRDefault="006601AB" w:rsidP="00BD0428">
            <w:pPr>
              <w:jc w:val="both"/>
            </w:pPr>
            <w:r w:rsidRPr="00411B1B">
              <w:t>Приобретение и монтаж установок (автоматов) для обеспечения работников питьевой водой</w:t>
            </w:r>
          </w:p>
        </w:tc>
        <w:tc>
          <w:tcPr>
            <w:tcW w:w="2693" w:type="dxa"/>
          </w:tcPr>
          <w:p w:rsidR="006601AB" w:rsidRPr="00411B1B" w:rsidRDefault="006601AB" w:rsidP="00BD0428">
            <w:pPr>
              <w:jc w:val="both"/>
            </w:pPr>
          </w:p>
        </w:tc>
        <w:tc>
          <w:tcPr>
            <w:tcW w:w="1843" w:type="dxa"/>
          </w:tcPr>
          <w:p w:rsidR="006601AB" w:rsidRPr="00411B1B" w:rsidRDefault="006601AB" w:rsidP="00BD0428">
            <w:pPr>
              <w:jc w:val="both"/>
            </w:pPr>
          </w:p>
        </w:tc>
        <w:tc>
          <w:tcPr>
            <w:tcW w:w="2268" w:type="dxa"/>
            <w:gridSpan w:val="2"/>
          </w:tcPr>
          <w:p w:rsidR="006601AB" w:rsidRPr="00411B1B" w:rsidRDefault="006601AB" w:rsidP="00BD0428">
            <w:pPr>
              <w:jc w:val="both"/>
            </w:pPr>
          </w:p>
        </w:tc>
        <w:tc>
          <w:tcPr>
            <w:tcW w:w="2345" w:type="dxa"/>
          </w:tcPr>
          <w:p w:rsidR="006601AB" w:rsidRPr="00411B1B" w:rsidRDefault="006601AB" w:rsidP="00BD0428">
            <w:pPr>
              <w:jc w:val="both"/>
            </w:pPr>
          </w:p>
        </w:tc>
      </w:tr>
      <w:tr w:rsidR="006601AB" w:rsidRPr="00411B1B">
        <w:tc>
          <w:tcPr>
            <w:tcW w:w="675" w:type="dxa"/>
          </w:tcPr>
          <w:p w:rsidR="006601AB" w:rsidRPr="00411B1B" w:rsidRDefault="006601AB" w:rsidP="00BD0428">
            <w:pPr>
              <w:jc w:val="center"/>
            </w:pPr>
            <w:r w:rsidRPr="00411B1B">
              <w:t>4.9.</w:t>
            </w:r>
          </w:p>
        </w:tc>
        <w:tc>
          <w:tcPr>
            <w:tcW w:w="4962" w:type="dxa"/>
          </w:tcPr>
          <w:p w:rsidR="006601AB" w:rsidRPr="00411B1B" w:rsidRDefault="006601AB" w:rsidP="00BD0428">
            <w:pPr>
              <w:jc w:val="both"/>
            </w:pPr>
            <w:r w:rsidRPr="00411B1B">
              <w:t>Оборудование помещения для оказания медицинской помощи и (или) создание санитарных постов с аптечками</w:t>
            </w:r>
          </w:p>
        </w:tc>
        <w:tc>
          <w:tcPr>
            <w:tcW w:w="2693" w:type="dxa"/>
          </w:tcPr>
          <w:p w:rsidR="006601AB" w:rsidRPr="00411B1B" w:rsidRDefault="006601AB" w:rsidP="00BD0428">
            <w:pPr>
              <w:jc w:val="both"/>
            </w:pPr>
          </w:p>
        </w:tc>
        <w:tc>
          <w:tcPr>
            <w:tcW w:w="1843" w:type="dxa"/>
          </w:tcPr>
          <w:p w:rsidR="006601AB" w:rsidRPr="00411B1B" w:rsidRDefault="006601AB" w:rsidP="00BD0428">
            <w:pPr>
              <w:jc w:val="both"/>
            </w:pPr>
          </w:p>
        </w:tc>
        <w:tc>
          <w:tcPr>
            <w:tcW w:w="2268" w:type="dxa"/>
            <w:gridSpan w:val="2"/>
          </w:tcPr>
          <w:p w:rsidR="006601AB" w:rsidRPr="00411B1B" w:rsidRDefault="006601AB" w:rsidP="00BD0428">
            <w:pPr>
              <w:jc w:val="both"/>
            </w:pPr>
          </w:p>
        </w:tc>
        <w:tc>
          <w:tcPr>
            <w:tcW w:w="2345" w:type="dxa"/>
          </w:tcPr>
          <w:p w:rsidR="006601AB" w:rsidRPr="00411B1B" w:rsidRDefault="006601AB" w:rsidP="00BD0428">
            <w:pPr>
              <w:jc w:val="both"/>
            </w:pPr>
          </w:p>
        </w:tc>
      </w:tr>
      <w:tr w:rsidR="006601AB" w:rsidRPr="00411B1B">
        <w:tc>
          <w:tcPr>
            <w:tcW w:w="675" w:type="dxa"/>
          </w:tcPr>
          <w:p w:rsidR="006601AB" w:rsidRPr="00411B1B" w:rsidRDefault="006601AB" w:rsidP="00BD0428">
            <w:pPr>
              <w:spacing w:before="60" w:after="60"/>
              <w:jc w:val="center"/>
              <w:rPr>
                <w:b/>
                <w:bCs/>
              </w:rPr>
            </w:pPr>
            <w:r w:rsidRPr="00411B1B">
              <w:rPr>
                <w:b/>
                <w:bCs/>
              </w:rPr>
              <w:t>5.</w:t>
            </w:r>
          </w:p>
        </w:tc>
        <w:tc>
          <w:tcPr>
            <w:tcW w:w="14111" w:type="dxa"/>
            <w:gridSpan w:val="6"/>
          </w:tcPr>
          <w:p w:rsidR="006601AB" w:rsidRPr="00411B1B" w:rsidRDefault="006601AB" w:rsidP="00BD0428">
            <w:pPr>
              <w:spacing w:before="60" w:after="60"/>
              <w:jc w:val="center"/>
              <w:rPr>
                <w:b/>
                <w:bCs/>
              </w:rPr>
            </w:pPr>
            <w:r w:rsidRPr="00411B1B">
              <w:rPr>
                <w:b/>
                <w:bCs/>
              </w:rPr>
              <w:t>ОБЕСПЕЧИВАТЬ БЕЗОПАСНОСТЬ И ГИГИЕНУ НА РАБОЧИХ МЕСТАХ,</w:t>
            </w:r>
          </w:p>
          <w:p w:rsidR="006601AB" w:rsidRPr="00411B1B" w:rsidRDefault="006601AB" w:rsidP="00BD0428">
            <w:pPr>
              <w:spacing w:before="60" w:after="60"/>
              <w:jc w:val="center"/>
              <w:rPr>
                <w:b/>
                <w:bCs/>
              </w:rPr>
            </w:pPr>
            <w:r w:rsidRPr="00411B1B">
              <w:rPr>
                <w:b/>
                <w:bCs/>
              </w:rPr>
              <w:t>ПРИ РАБОТЕ СО СТАНКАМИ И ОБОРУДОВАНИЕМ</w:t>
            </w:r>
          </w:p>
        </w:tc>
      </w:tr>
      <w:tr w:rsidR="006601AB" w:rsidRPr="00411B1B">
        <w:tc>
          <w:tcPr>
            <w:tcW w:w="675" w:type="dxa"/>
          </w:tcPr>
          <w:p w:rsidR="006601AB" w:rsidRPr="00411B1B" w:rsidRDefault="006601AB" w:rsidP="00BD0428">
            <w:pPr>
              <w:jc w:val="center"/>
            </w:pPr>
            <w:r w:rsidRPr="00411B1B">
              <w:t>5.1.</w:t>
            </w:r>
          </w:p>
        </w:tc>
        <w:tc>
          <w:tcPr>
            <w:tcW w:w="4962" w:type="dxa"/>
          </w:tcPr>
          <w:p w:rsidR="006601AB" w:rsidRPr="00411B1B" w:rsidRDefault="006601AB" w:rsidP="00BD0428">
            <w:pPr>
              <w:ind w:left="-57" w:right="-57"/>
              <w:jc w:val="both"/>
              <w:rPr>
                <w:spacing w:val="-4"/>
              </w:rPr>
            </w:pPr>
            <w:r w:rsidRPr="00411B1B">
              <w:t>Проведение специальной оценки условий труда</w:t>
            </w:r>
          </w:p>
        </w:tc>
        <w:tc>
          <w:tcPr>
            <w:tcW w:w="2693" w:type="dxa"/>
          </w:tcPr>
          <w:p w:rsidR="006601AB" w:rsidRPr="00411B1B" w:rsidRDefault="006601AB" w:rsidP="00BD0428">
            <w:pPr>
              <w:jc w:val="both"/>
            </w:pPr>
          </w:p>
        </w:tc>
        <w:tc>
          <w:tcPr>
            <w:tcW w:w="1843" w:type="dxa"/>
          </w:tcPr>
          <w:p w:rsidR="006601AB" w:rsidRPr="00411B1B" w:rsidRDefault="006601AB" w:rsidP="00BD0428">
            <w:pPr>
              <w:jc w:val="both"/>
            </w:pPr>
          </w:p>
        </w:tc>
        <w:tc>
          <w:tcPr>
            <w:tcW w:w="2268" w:type="dxa"/>
            <w:gridSpan w:val="2"/>
          </w:tcPr>
          <w:p w:rsidR="006601AB" w:rsidRPr="00411B1B" w:rsidRDefault="006601AB" w:rsidP="00BD0428">
            <w:pPr>
              <w:jc w:val="both"/>
            </w:pPr>
          </w:p>
        </w:tc>
        <w:tc>
          <w:tcPr>
            <w:tcW w:w="2345" w:type="dxa"/>
          </w:tcPr>
          <w:p w:rsidR="006601AB" w:rsidRPr="00411B1B" w:rsidRDefault="006601AB" w:rsidP="00BD0428">
            <w:pPr>
              <w:jc w:val="both"/>
            </w:pPr>
          </w:p>
        </w:tc>
      </w:tr>
      <w:tr w:rsidR="006601AB" w:rsidRPr="00411B1B">
        <w:tc>
          <w:tcPr>
            <w:tcW w:w="675" w:type="dxa"/>
          </w:tcPr>
          <w:p w:rsidR="006601AB" w:rsidRPr="00411B1B" w:rsidRDefault="006601AB" w:rsidP="00BD0428">
            <w:pPr>
              <w:jc w:val="center"/>
            </w:pPr>
            <w:r w:rsidRPr="00411B1B">
              <w:t>5.2.</w:t>
            </w:r>
          </w:p>
        </w:tc>
        <w:tc>
          <w:tcPr>
            <w:tcW w:w="4962" w:type="dxa"/>
          </w:tcPr>
          <w:p w:rsidR="006601AB" w:rsidRPr="00411B1B" w:rsidRDefault="006601AB" w:rsidP="00BD0428">
            <w:pPr>
              <w:ind w:left="-57" w:right="-57"/>
              <w:jc w:val="both"/>
              <w:rPr>
                <w:spacing w:val="-4"/>
              </w:rPr>
            </w:pPr>
            <w:r w:rsidRPr="00411B1B">
              <w:t xml:space="preserve">Реализация мероприятий, разработанных </w:t>
            </w:r>
            <w:r w:rsidRPr="00411B1B">
              <w:br/>
              <w:t>по результатам проведения специальной оценки условий труда</w:t>
            </w:r>
          </w:p>
        </w:tc>
        <w:tc>
          <w:tcPr>
            <w:tcW w:w="2693" w:type="dxa"/>
          </w:tcPr>
          <w:p w:rsidR="006601AB" w:rsidRPr="00411B1B" w:rsidRDefault="006601AB" w:rsidP="00BD0428">
            <w:pPr>
              <w:jc w:val="both"/>
            </w:pPr>
          </w:p>
        </w:tc>
        <w:tc>
          <w:tcPr>
            <w:tcW w:w="1843" w:type="dxa"/>
          </w:tcPr>
          <w:p w:rsidR="006601AB" w:rsidRPr="00411B1B" w:rsidRDefault="006601AB" w:rsidP="00BD0428">
            <w:pPr>
              <w:jc w:val="both"/>
            </w:pPr>
          </w:p>
        </w:tc>
        <w:tc>
          <w:tcPr>
            <w:tcW w:w="2268" w:type="dxa"/>
            <w:gridSpan w:val="2"/>
          </w:tcPr>
          <w:p w:rsidR="006601AB" w:rsidRPr="00411B1B" w:rsidRDefault="006601AB" w:rsidP="00BD0428">
            <w:pPr>
              <w:jc w:val="both"/>
            </w:pPr>
          </w:p>
        </w:tc>
        <w:tc>
          <w:tcPr>
            <w:tcW w:w="2345" w:type="dxa"/>
          </w:tcPr>
          <w:p w:rsidR="006601AB" w:rsidRPr="00411B1B" w:rsidRDefault="006601AB" w:rsidP="00BD0428">
            <w:pPr>
              <w:jc w:val="both"/>
            </w:pPr>
          </w:p>
        </w:tc>
      </w:tr>
      <w:tr w:rsidR="006601AB" w:rsidRPr="00411B1B">
        <w:tc>
          <w:tcPr>
            <w:tcW w:w="675" w:type="dxa"/>
          </w:tcPr>
          <w:p w:rsidR="006601AB" w:rsidRPr="00411B1B" w:rsidRDefault="006601AB" w:rsidP="00BD0428">
            <w:pPr>
              <w:jc w:val="center"/>
            </w:pPr>
            <w:r w:rsidRPr="00411B1B">
              <w:t>5.3.</w:t>
            </w:r>
          </w:p>
        </w:tc>
        <w:tc>
          <w:tcPr>
            <w:tcW w:w="4962" w:type="dxa"/>
          </w:tcPr>
          <w:p w:rsidR="006601AB" w:rsidRPr="00411B1B" w:rsidRDefault="006601AB" w:rsidP="00BD0428">
            <w:pPr>
              <w:jc w:val="both"/>
            </w:pPr>
            <w:r w:rsidRPr="00411B1B">
              <w:t>Учет количества рабочих мест, на которых улучшены условия труда по результатам специальной оценки условий труда</w:t>
            </w:r>
          </w:p>
        </w:tc>
        <w:tc>
          <w:tcPr>
            <w:tcW w:w="2693" w:type="dxa"/>
          </w:tcPr>
          <w:p w:rsidR="006601AB" w:rsidRPr="00411B1B" w:rsidRDefault="006601AB" w:rsidP="00BD0428">
            <w:pPr>
              <w:jc w:val="both"/>
            </w:pPr>
          </w:p>
        </w:tc>
        <w:tc>
          <w:tcPr>
            <w:tcW w:w="1843" w:type="dxa"/>
          </w:tcPr>
          <w:p w:rsidR="006601AB" w:rsidRPr="00411B1B" w:rsidRDefault="006601AB" w:rsidP="00BD0428">
            <w:pPr>
              <w:jc w:val="both"/>
            </w:pPr>
          </w:p>
        </w:tc>
        <w:tc>
          <w:tcPr>
            <w:tcW w:w="2268" w:type="dxa"/>
            <w:gridSpan w:val="2"/>
          </w:tcPr>
          <w:p w:rsidR="006601AB" w:rsidRPr="00411B1B" w:rsidRDefault="006601AB" w:rsidP="00BD0428">
            <w:pPr>
              <w:jc w:val="both"/>
            </w:pPr>
          </w:p>
        </w:tc>
        <w:tc>
          <w:tcPr>
            <w:tcW w:w="2345" w:type="dxa"/>
          </w:tcPr>
          <w:p w:rsidR="006601AB" w:rsidRPr="00411B1B" w:rsidRDefault="006601AB" w:rsidP="00BD0428">
            <w:pPr>
              <w:jc w:val="both"/>
            </w:pPr>
          </w:p>
        </w:tc>
      </w:tr>
      <w:tr w:rsidR="006601AB" w:rsidRPr="00411B1B">
        <w:tc>
          <w:tcPr>
            <w:tcW w:w="675" w:type="dxa"/>
          </w:tcPr>
          <w:p w:rsidR="006601AB" w:rsidRPr="00411B1B" w:rsidRDefault="006601AB" w:rsidP="00BD0428">
            <w:pPr>
              <w:jc w:val="center"/>
            </w:pPr>
            <w:r w:rsidRPr="00411B1B">
              <w:t>5.4.</w:t>
            </w:r>
          </w:p>
        </w:tc>
        <w:tc>
          <w:tcPr>
            <w:tcW w:w="4962" w:type="dxa"/>
          </w:tcPr>
          <w:p w:rsidR="006601AB" w:rsidRPr="00411B1B" w:rsidRDefault="006601AB" w:rsidP="00BD0428">
            <w:pPr>
              <w:jc w:val="both"/>
            </w:pPr>
            <w:r w:rsidRPr="00411B1B">
              <w:t xml:space="preserve">Обеспечение работников специальной одеждой, специальной обувью и другими средствами индивидуальной защиты </w:t>
            </w:r>
            <w:r w:rsidRPr="00411B1B">
              <w:br/>
              <w:t>(далее – СИЗ), имеющих сертификат или декларацию соответствия, осуществление контроля за обязательным применением работниками СИЗ</w:t>
            </w:r>
          </w:p>
        </w:tc>
        <w:tc>
          <w:tcPr>
            <w:tcW w:w="2693" w:type="dxa"/>
          </w:tcPr>
          <w:p w:rsidR="006601AB" w:rsidRPr="00411B1B" w:rsidRDefault="006601AB" w:rsidP="00BD0428">
            <w:pPr>
              <w:jc w:val="both"/>
            </w:pPr>
          </w:p>
        </w:tc>
        <w:tc>
          <w:tcPr>
            <w:tcW w:w="1843" w:type="dxa"/>
          </w:tcPr>
          <w:p w:rsidR="006601AB" w:rsidRPr="00411B1B" w:rsidRDefault="006601AB" w:rsidP="00BD0428">
            <w:pPr>
              <w:jc w:val="both"/>
            </w:pPr>
          </w:p>
        </w:tc>
        <w:tc>
          <w:tcPr>
            <w:tcW w:w="2268" w:type="dxa"/>
            <w:gridSpan w:val="2"/>
          </w:tcPr>
          <w:p w:rsidR="006601AB" w:rsidRPr="00411B1B" w:rsidRDefault="006601AB" w:rsidP="00BD0428">
            <w:pPr>
              <w:jc w:val="both"/>
            </w:pPr>
          </w:p>
        </w:tc>
        <w:tc>
          <w:tcPr>
            <w:tcW w:w="2345" w:type="dxa"/>
          </w:tcPr>
          <w:p w:rsidR="006601AB" w:rsidRPr="00411B1B" w:rsidRDefault="006601AB" w:rsidP="00BD0428">
            <w:pPr>
              <w:jc w:val="both"/>
            </w:pPr>
          </w:p>
        </w:tc>
      </w:tr>
      <w:tr w:rsidR="006601AB" w:rsidRPr="00411B1B">
        <w:tc>
          <w:tcPr>
            <w:tcW w:w="675" w:type="dxa"/>
          </w:tcPr>
          <w:p w:rsidR="006601AB" w:rsidRPr="00411B1B" w:rsidRDefault="006601AB" w:rsidP="00BD0428">
            <w:pPr>
              <w:jc w:val="center"/>
            </w:pPr>
            <w:r w:rsidRPr="00411B1B">
              <w:t>5.5.</w:t>
            </w:r>
          </w:p>
        </w:tc>
        <w:tc>
          <w:tcPr>
            <w:tcW w:w="4962" w:type="dxa"/>
          </w:tcPr>
          <w:p w:rsidR="006601AB" w:rsidRPr="00411B1B" w:rsidRDefault="006601AB" w:rsidP="00BD0428">
            <w:pPr>
              <w:jc w:val="both"/>
            </w:pPr>
            <w:r w:rsidRPr="00411B1B">
              <w:t>Проведение испытаний и проверок исправности СИЗ, замена частей СИЗ при снижении защитных свойств</w:t>
            </w:r>
          </w:p>
        </w:tc>
        <w:tc>
          <w:tcPr>
            <w:tcW w:w="2693" w:type="dxa"/>
          </w:tcPr>
          <w:p w:rsidR="006601AB" w:rsidRPr="00411B1B" w:rsidRDefault="006601AB" w:rsidP="00BD0428">
            <w:pPr>
              <w:jc w:val="both"/>
            </w:pPr>
          </w:p>
        </w:tc>
        <w:tc>
          <w:tcPr>
            <w:tcW w:w="1843" w:type="dxa"/>
          </w:tcPr>
          <w:p w:rsidR="006601AB" w:rsidRPr="00411B1B" w:rsidRDefault="006601AB" w:rsidP="00BD0428">
            <w:pPr>
              <w:jc w:val="both"/>
            </w:pPr>
          </w:p>
        </w:tc>
        <w:tc>
          <w:tcPr>
            <w:tcW w:w="2268" w:type="dxa"/>
            <w:gridSpan w:val="2"/>
          </w:tcPr>
          <w:p w:rsidR="006601AB" w:rsidRPr="00411B1B" w:rsidRDefault="006601AB" w:rsidP="00BD0428">
            <w:pPr>
              <w:jc w:val="both"/>
            </w:pPr>
          </w:p>
        </w:tc>
        <w:tc>
          <w:tcPr>
            <w:tcW w:w="2345" w:type="dxa"/>
          </w:tcPr>
          <w:p w:rsidR="006601AB" w:rsidRPr="00411B1B" w:rsidRDefault="006601AB" w:rsidP="00BD0428">
            <w:pPr>
              <w:jc w:val="both"/>
            </w:pPr>
          </w:p>
        </w:tc>
      </w:tr>
      <w:tr w:rsidR="006601AB" w:rsidRPr="00411B1B">
        <w:tc>
          <w:tcPr>
            <w:tcW w:w="675" w:type="dxa"/>
          </w:tcPr>
          <w:p w:rsidR="006601AB" w:rsidRPr="00411B1B" w:rsidRDefault="006601AB" w:rsidP="00BD0428">
            <w:pPr>
              <w:jc w:val="center"/>
            </w:pPr>
            <w:r w:rsidRPr="00411B1B">
              <w:t>5.6.</w:t>
            </w:r>
          </w:p>
        </w:tc>
        <w:tc>
          <w:tcPr>
            <w:tcW w:w="4962" w:type="dxa"/>
          </w:tcPr>
          <w:p w:rsidR="006601AB" w:rsidRPr="00411B1B" w:rsidRDefault="006601AB" w:rsidP="00BD0428">
            <w:pPr>
              <w:ind w:left="-57" w:right="-57"/>
              <w:jc w:val="both"/>
            </w:pPr>
            <w:r w:rsidRPr="00411B1B">
              <w:t xml:space="preserve">Приобретение и монтаж средств сигнализации о нарушении нормального функционирования производственного оборудования, средств аварийной остановки, а также устройств, позволяющих исключить возникновение опасных ситуаций при полном или частичном прекращении энергоснабжения </w:t>
            </w:r>
            <w:r w:rsidRPr="00411B1B">
              <w:br/>
              <w:t>и последующем его восстановлении</w:t>
            </w:r>
          </w:p>
        </w:tc>
        <w:tc>
          <w:tcPr>
            <w:tcW w:w="2693" w:type="dxa"/>
          </w:tcPr>
          <w:p w:rsidR="006601AB" w:rsidRPr="00411B1B" w:rsidRDefault="006601AB" w:rsidP="00BD0428">
            <w:pPr>
              <w:jc w:val="both"/>
            </w:pPr>
          </w:p>
        </w:tc>
        <w:tc>
          <w:tcPr>
            <w:tcW w:w="1843" w:type="dxa"/>
          </w:tcPr>
          <w:p w:rsidR="006601AB" w:rsidRPr="00411B1B" w:rsidRDefault="006601AB" w:rsidP="00BD0428">
            <w:pPr>
              <w:jc w:val="both"/>
            </w:pPr>
          </w:p>
        </w:tc>
        <w:tc>
          <w:tcPr>
            <w:tcW w:w="2268" w:type="dxa"/>
            <w:gridSpan w:val="2"/>
          </w:tcPr>
          <w:p w:rsidR="006601AB" w:rsidRPr="00411B1B" w:rsidRDefault="006601AB" w:rsidP="00BD0428">
            <w:pPr>
              <w:jc w:val="both"/>
            </w:pPr>
          </w:p>
        </w:tc>
        <w:tc>
          <w:tcPr>
            <w:tcW w:w="2345" w:type="dxa"/>
          </w:tcPr>
          <w:p w:rsidR="006601AB" w:rsidRPr="00411B1B" w:rsidRDefault="006601AB" w:rsidP="00BD0428">
            <w:pPr>
              <w:jc w:val="both"/>
            </w:pPr>
          </w:p>
        </w:tc>
      </w:tr>
      <w:tr w:rsidR="006601AB" w:rsidRPr="00411B1B">
        <w:tc>
          <w:tcPr>
            <w:tcW w:w="675" w:type="dxa"/>
          </w:tcPr>
          <w:p w:rsidR="006601AB" w:rsidRPr="00411B1B" w:rsidRDefault="006601AB" w:rsidP="00BD0428">
            <w:pPr>
              <w:jc w:val="center"/>
            </w:pPr>
            <w:r w:rsidRPr="00411B1B">
              <w:t>5.7.</w:t>
            </w:r>
          </w:p>
        </w:tc>
        <w:tc>
          <w:tcPr>
            <w:tcW w:w="4962" w:type="dxa"/>
          </w:tcPr>
          <w:p w:rsidR="006601AB" w:rsidRPr="00411B1B" w:rsidRDefault="006601AB" w:rsidP="00BD0428">
            <w:pPr>
              <w:jc w:val="both"/>
              <w:rPr>
                <w:spacing w:val="-4"/>
              </w:rPr>
            </w:pPr>
            <w:r w:rsidRPr="00411B1B">
              <w:t xml:space="preserve">Внедрение систем автоматического контроля уровней опасных и вредных производственных факторов на рабочих местах, технических устройств, обеспечивающих защиту работников </w:t>
            </w:r>
            <w:r w:rsidRPr="00411B1B">
              <w:br/>
              <w:t>от поражения электрическим током</w:t>
            </w:r>
          </w:p>
        </w:tc>
        <w:tc>
          <w:tcPr>
            <w:tcW w:w="2693" w:type="dxa"/>
          </w:tcPr>
          <w:p w:rsidR="006601AB" w:rsidRPr="00411B1B" w:rsidRDefault="006601AB" w:rsidP="00BD0428">
            <w:pPr>
              <w:jc w:val="both"/>
            </w:pPr>
          </w:p>
        </w:tc>
        <w:tc>
          <w:tcPr>
            <w:tcW w:w="1843" w:type="dxa"/>
          </w:tcPr>
          <w:p w:rsidR="006601AB" w:rsidRPr="00411B1B" w:rsidRDefault="006601AB" w:rsidP="00BD0428">
            <w:pPr>
              <w:jc w:val="both"/>
            </w:pPr>
          </w:p>
        </w:tc>
        <w:tc>
          <w:tcPr>
            <w:tcW w:w="2268" w:type="dxa"/>
            <w:gridSpan w:val="2"/>
          </w:tcPr>
          <w:p w:rsidR="006601AB" w:rsidRPr="00411B1B" w:rsidRDefault="006601AB" w:rsidP="00BD0428">
            <w:pPr>
              <w:jc w:val="both"/>
            </w:pPr>
          </w:p>
        </w:tc>
        <w:tc>
          <w:tcPr>
            <w:tcW w:w="2345" w:type="dxa"/>
          </w:tcPr>
          <w:p w:rsidR="006601AB" w:rsidRPr="00411B1B" w:rsidRDefault="006601AB" w:rsidP="00BD0428">
            <w:pPr>
              <w:jc w:val="both"/>
            </w:pPr>
          </w:p>
        </w:tc>
      </w:tr>
      <w:tr w:rsidR="006601AB" w:rsidRPr="00411B1B">
        <w:tc>
          <w:tcPr>
            <w:tcW w:w="675" w:type="dxa"/>
          </w:tcPr>
          <w:p w:rsidR="006601AB" w:rsidRPr="00411B1B" w:rsidRDefault="006601AB" w:rsidP="00BD0428">
            <w:pPr>
              <w:jc w:val="center"/>
            </w:pPr>
            <w:r w:rsidRPr="00411B1B">
              <w:t>5.8.</w:t>
            </w:r>
          </w:p>
        </w:tc>
        <w:tc>
          <w:tcPr>
            <w:tcW w:w="4962" w:type="dxa"/>
          </w:tcPr>
          <w:p w:rsidR="006601AB" w:rsidRPr="00411B1B" w:rsidRDefault="006601AB" w:rsidP="00BD0428">
            <w:pPr>
              <w:jc w:val="both"/>
              <w:rPr>
                <w:spacing w:val="-4"/>
              </w:rPr>
            </w:pPr>
            <w:r w:rsidRPr="00411B1B">
              <w:t xml:space="preserve">Нанесение на производственное оборудование, органы управления </w:t>
            </w:r>
            <w:r w:rsidRPr="00411B1B">
              <w:br/>
              <w:t>и контроля, элементы конструкций, коммуникаций и на другие объекты сигнальных цветов и знаков безопасности</w:t>
            </w:r>
          </w:p>
        </w:tc>
        <w:tc>
          <w:tcPr>
            <w:tcW w:w="2693" w:type="dxa"/>
          </w:tcPr>
          <w:p w:rsidR="006601AB" w:rsidRPr="00411B1B" w:rsidRDefault="006601AB" w:rsidP="00BD0428">
            <w:pPr>
              <w:jc w:val="both"/>
            </w:pPr>
          </w:p>
        </w:tc>
        <w:tc>
          <w:tcPr>
            <w:tcW w:w="1843" w:type="dxa"/>
          </w:tcPr>
          <w:p w:rsidR="006601AB" w:rsidRPr="00411B1B" w:rsidRDefault="006601AB" w:rsidP="00BD0428">
            <w:pPr>
              <w:jc w:val="both"/>
            </w:pPr>
          </w:p>
        </w:tc>
        <w:tc>
          <w:tcPr>
            <w:tcW w:w="2268" w:type="dxa"/>
            <w:gridSpan w:val="2"/>
          </w:tcPr>
          <w:p w:rsidR="006601AB" w:rsidRPr="00411B1B" w:rsidRDefault="006601AB" w:rsidP="00BD0428">
            <w:pPr>
              <w:jc w:val="both"/>
            </w:pPr>
          </w:p>
        </w:tc>
        <w:tc>
          <w:tcPr>
            <w:tcW w:w="2345" w:type="dxa"/>
          </w:tcPr>
          <w:p w:rsidR="006601AB" w:rsidRPr="00411B1B" w:rsidRDefault="006601AB" w:rsidP="00BD0428">
            <w:pPr>
              <w:jc w:val="both"/>
            </w:pPr>
          </w:p>
        </w:tc>
      </w:tr>
      <w:tr w:rsidR="006601AB" w:rsidRPr="00411B1B">
        <w:tc>
          <w:tcPr>
            <w:tcW w:w="675" w:type="dxa"/>
          </w:tcPr>
          <w:p w:rsidR="006601AB" w:rsidRPr="00411B1B" w:rsidRDefault="006601AB" w:rsidP="00BD0428">
            <w:pPr>
              <w:jc w:val="center"/>
            </w:pPr>
            <w:r w:rsidRPr="00411B1B">
              <w:t>5.9.</w:t>
            </w:r>
          </w:p>
        </w:tc>
        <w:tc>
          <w:tcPr>
            <w:tcW w:w="4962" w:type="dxa"/>
          </w:tcPr>
          <w:p w:rsidR="006601AB" w:rsidRPr="00411B1B" w:rsidRDefault="006601AB" w:rsidP="00BD0428">
            <w:pPr>
              <w:jc w:val="both"/>
            </w:pPr>
            <w:r w:rsidRPr="00411B1B">
              <w:t xml:space="preserve">Устройство новых и реконструкция имеющихся отопительных </w:t>
            </w:r>
            <w:r w:rsidRPr="00411B1B">
              <w:br/>
              <w:t xml:space="preserve">и вентиляционных систем </w:t>
            </w:r>
            <w:r w:rsidRPr="00411B1B">
              <w:br/>
              <w:t>в производственных и бытовых помещениях</w:t>
            </w:r>
          </w:p>
        </w:tc>
        <w:tc>
          <w:tcPr>
            <w:tcW w:w="2693" w:type="dxa"/>
          </w:tcPr>
          <w:p w:rsidR="006601AB" w:rsidRPr="00411B1B" w:rsidRDefault="006601AB" w:rsidP="00BD0428">
            <w:pPr>
              <w:jc w:val="both"/>
            </w:pPr>
          </w:p>
        </w:tc>
        <w:tc>
          <w:tcPr>
            <w:tcW w:w="1843" w:type="dxa"/>
          </w:tcPr>
          <w:p w:rsidR="006601AB" w:rsidRPr="00411B1B" w:rsidRDefault="006601AB" w:rsidP="00BD0428">
            <w:pPr>
              <w:jc w:val="both"/>
            </w:pPr>
          </w:p>
        </w:tc>
        <w:tc>
          <w:tcPr>
            <w:tcW w:w="2268" w:type="dxa"/>
            <w:gridSpan w:val="2"/>
          </w:tcPr>
          <w:p w:rsidR="006601AB" w:rsidRPr="00411B1B" w:rsidRDefault="006601AB" w:rsidP="00BD0428">
            <w:pPr>
              <w:jc w:val="both"/>
            </w:pPr>
          </w:p>
        </w:tc>
        <w:tc>
          <w:tcPr>
            <w:tcW w:w="2345" w:type="dxa"/>
          </w:tcPr>
          <w:p w:rsidR="006601AB" w:rsidRPr="00411B1B" w:rsidRDefault="006601AB" w:rsidP="00BD0428">
            <w:pPr>
              <w:jc w:val="both"/>
            </w:pPr>
          </w:p>
        </w:tc>
      </w:tr>
      <w:tr w:rsidR="006601AB" w:rsidRPr="00411B1B">
        <w:tc>
          <w:tcPr>
            <w:tcW w:w="675" w:type="dxa"/>
          </w:tcPr>
          <w:p w:rsidR="006601AB" w:rsidRPr="00411B1B" w:rsidRDefault="006601AB" w:rsidP="00BD0428">
            <w:pPr>
              <w:ind w:left="-142" w:right="-108"/>
              <w:jc w:val="center"/>
            </w:pPr>
            <w:r w:rsidRPr="00411B1B">
              <w:t>5.10.</w:t>
            </w:r>
          </w:p>
        </w:tc>
        <w:tc>
          <w:tcPr>
            <w:tcW w:w="4962" w:type="dxa"/>
          </w:tcPr>
          <w:p w:rsidR="006601AB" w:rsidRPr="00411B1B" w:rsidRDefault="006601AB" w:rsidP="00BD0428">
            <w:pPr>
              <w:jc w:val="both"/>
            </w:pPr>
            <w:r w:rsidRPr="00411B1B">
              <w:t>Механизация и автоматизация технологических операций (процессов) 9 с учетом специфики деятельности организации</w:t>
            </w:r>
          </w:p>
        </w:tc>
        <w:tc>
          <w:tcPr>
            <w:tcW w:w="2693" w:type="dxa"/>
          </w:tcPr>
          <w:p w:rsidR="006601AB" w:rsidRPr="00411B1B" w:rsidRDefault="006601AB" w:rsidP="00BD0428">
            <w:pPr>
              <w:jc w:val="both"/>
            </w:pPr>
          </w:p>
        </w:tc>
        <w:tc>
          <w:tcPr>
            <w:tcW w:w="1843" w:type="dxa"/>
          </w:tcPr>
          <w:p w:rsidR="006601AB" w:rsidRPr="00411B1B" w:rsidRDefault="006601AB" w:rsidP="00BD0428">
            <w:pPr>
              <w:jc w:val="both"/>
            </w:pPr>
          </w:p>
        </w:tc>
        <w:tc>
          <w:tcPr>
            <w:tcW w:w="2268" w:type="dxa"/>
            <w:gridSpan w:val="2"/>
          </w:tcPr>
          <w:p w:rsidR="006601AB" w:rsidRPr="00411B1B" w:rsidRDefault="006601AB" w:rsidP="00BD0428">
            <w:pPr>
              <w:jc w:val="both"/>
            </w:pPr>
          </w:p>
        </w:tc>
        <w:tc>
          <w:tcPr>
            <w:tcW w:w="2345" w:type="dxa"/>
          </w:tcPr>
          <w:p w:rsidR="006601AB" w:rsidRPr="00411B1B" w:rsidRDefault="006601AB" w:rsidP="00BD0428">
            <w:pPr>
              <w:jc w:val="both"/>
            </w:pPr>
          </w:p>
        </w:tc>
      </w:tr>
      <w:tr w:rsidR="006601AB" w:rsidRPr="00411B1B">
        <w:tc>
          <w:tcPr>
            <w:tcW w:w="675" w:type="dxa"/>
          </w:tcPr>
          <w:p w:rsidR="006601AB" w:rsidRPr="00411B1B" w:rsidRDefault="006601AB" w:rsidP="00BD0428">
            <w:pPr>
              <w:ind w:left="-142" w:right="-108"/>
              <w:jc w:val="center"/>
            </w:pPr>
            <w:r w:rsidRPr="00411B1B">
              <w:t>5.11.</w:t>
            </w:r>
          </w:p>
        </w:tc>
        <w:tc>
          <w:tcPr>
            <w:tcW w:w="4962" w:type="dxa"/>
          </w:tcPr>
          <w:p w:rsidR="006601AB" w:rsidRPr="00411B1B" w:rsidRDefault="006601AB" w:rsidP="00BD0428">
            <w:pPr>
              <w:jc w:val="both"/>
            </w:pPr>
            <w:r w:rsidRPr="00411B1B">
              <w:t xml:space="preserve">Приведение уровней естественного </w:t>
            </w:r>
            <w:r w:rsidRPr="00411B1B">
              <w:br/>
              <w:t xml:space="preserve">и искусственного освещения на рабочих местах, в бытовых помещениях, местах прохода работников в соответствие </w:t>
            </w:r>
            <w:r w:rsidRPr="00411B1B">
              <w:br/>
              <w:t>с действующими нормами</w:t>
            </w:r>
          </w:p>
        </w:tc>
        <w:tc>
          <w:tcPr>
            <w:tcW w:w="2693" w:type="dxa"/>
          </w:tcPr>
          <w:p w:rsidR="006601AB" w:rsidRPr="00411B1B" w:rsidRDefault="006601AB" w:rsidP="00BD0428">
            <w:pPr>
              <w:jc w:val="both"/>
            </w:pPr>
          </w:p>
        </w:tc>
        <w:tc>
          <w:tcPr>
            <w:tcW w:w="1843" w:type="dxa"/>
          </w:tcPr>
          <w:p w:rsidR="006601AB" w:rsidRPr="00411B1B" w:rsidRDefault="006601AB" w:rsidP="00BD0428">
            <w:pPr>
              <w:jc w:val="both"/>
            </w:pPr>
          </w:p>
        </w:tc>
        <w:tc>
          <w:tcPr>
            <w:tcW w:w="2268" w:type="dxa"/>
            <w:gridSpan w:val="2"/>
          </w:tcPr>
          <w:p w:rsidR="006601AB" w:rsidRPr="00411B1B" w:rsidRDefault="006601AB" w:rsidP="00BD0428">
            <w:pPr>
              <w:jc w:val="both"/>
            </w:pPr>
          </w:p>
        </w:tc>
        <w:tc>
          <w:tcPr>
            <w:tcW w:w="2345" w:type="dxa"/>
          </w:tcPr>
          <w:p w:rsidR="006601AB" w:rsidRPr="00411B1B" w:rsidRDefault="006601AB" w:rsidP="00BD0428">
            <w:pPr>
              <w:jc w:val="both"/>
            </w:pPr>
          </w:p>
        </w:tc>
      </w:tr>
      <w:tr w:rsidR="006601AB" w:rsidRPr="00411B1B">
        <w:tc>
          <w:tcPr>
            <w:tcW w:w="675" w:type="dxa"/>
          </w:tcPr>
          <w:p w:rsidR="006601AB" w:rsidRPr="00411B1B" w:rsidRDefault="006601AB" w:rsidP="00BD0428">
            <w:pPr>
              <w:ind w:left="-142" w:right="-108"/>
              <w:jc w:val="center"/>
            </w:pPr>
            <w:r w:rsidRPr="00411B1B">
              <w:t>5.12.</w:t>
            </w:r>
          </w:p>
        </w:tc>
        <w:tc>
          <w:tcPr>
            <w:tcW w:w="4962" w:type="dxa"/>
          </w:tcPr>
          <w:p w:rsidR="006601AB" w:rsidRPr="00411B1B" w:rsidRDefault="006601AB" w:rsidP="00BD0428">
            <w:pPr>
              <w:jc w:val="both"/>
            </w:pPr>
            <w:r w:rsidRPr="00411B1B">
              <w:t xml:space="preserve">Обеспечение содержания зданий, помещений, территории в соответствии </w:t>
            </w:r>
            <w:r w:rsidRPr="00411B1B">
              <w:br/>
              <w:t>с требованиями охраны труда</w:t>
            </w:r>
          </w:p>
        </w:tc>
        <w:tc>
          <w:tcPr>
            <w:tcW w:w="2693" w:type="dxa"/>
          </w:tcPr>
          <w:p w:rsidR="006601AB" w:rsidRPr="00411B1B" w:rsidRDefault="006601AB" w:rsidP="00BD0428">
            <w:pPr>
              <w:jc w:val="both"/>
            </w:pPr>
          </w:p>
        </w:tc>
        <w:tc>
          <w:tcPr>
            <w:tcW w:w="1843" w:type="dxa"/>
          </w:tcPr>
          <w:p w:rsidR="006601AB" w:rsidRPr="00411B1B" w:rsidRDefault="006601AB" w:rsidP="00BD0428">
            <w:pPr>
              <w:jc w:val="both"/>
            </w:pPr>
          </w:p>
        </w:tc>
        <w:tc>
          <w:tcPr>
            <w:tcW w:w="2268" w:type="dxa"/>
            <w:gridSpan w:val="2"/>
          </w:tcPr>
          <w:p w:rsidR="006601AB" w:rsidRPr="00411B1B" w:rsidRDefault="006601AB" w:rsidP="00BD0428">
            <w:pPr>
              <w:jc w:val="both"/>
            </w:pPr>
          </w:p>
        </w:tc>
        <w:tc>
          <w:tcPr>
            <w:tcW w:w="2345" w:type="dxa"/>
          </w:tcPr>
          <w:p w:rsidR="006601AB" w:rsidRPr="00411B1B" w:rsidRDefault="006601AB" w:rsidP="00BD0428">
            <w:pPr>
              <w:jc w:val="both"/>
            </w:pPr>
          </w:p>
        </w:tc>
      </w:tr>
      <w:tr w:rsidR="006601AB" w:rsidRPr="00411B1B">
        <w:tc>
          <w:tcPr>
            <w:tcW w:w="675" w:type="dxa"/>
          </w:tcPr>
          <w:p w:rsidR="006601AB" w:rsidRPr="00411B1B" w:rsidRDefault="006601AB" w:rsidP="00BD0428">
            <w:pPr>
              <w:ind w:left="-142" w:right="-108"/>
              <w:jc w:val="center"/>
            </w:pPr>
            <w:r w:rsidRPr="00411B1B">
              <w:t>5.13.</w:t>
            </w:r>
          </w:p>
        </w:tc>
        <w:tc>
          <w:tcPr>
            <w:tcW w:w="4962" w:type="dxa"/>
          </w:tcPr>
          <w:p w:rsidR="006601AB" w:rsidRPr="00411B1B" w:rsidRDefault="006601AB" w:rsidP="00BD0428">
            <w:pPr>
              <w:jc w:val="both"/>
            </w:pPr>
            <w:r w:rsidRPr="00411B1B">
              <w:t>Проведение государственной экспертизы условий труда</w:t>
            </w:r>
          </w:p>
        </w:tc>
        <w:tc>
          <w:tcPr>
            <w:tcW w:w="2693" w:type="dxa"/>
          </w:tcPr>
          <w:p w:rsidR="006601AB" w:rsidRPr="00411B1B" w:rsidRDefault="006601AB" w:rsidP="00BD0428">
            <w:pPr>
              <w:jc w:val="both"/>
            </w:pPr>
          </w:p>
        </w:tc>
        <w:tc>
          <w:tcPr>
            <w:tcW w:w="1843" w:type="dxa"/>
          </w:tcPr>
          <w:p w:rsidR="006601AB" w:rsidRPr="00411B1B" w:rsidRDefault="006601AB" w:rsidP="00BD0428">
            <w:pPr>
              <w:jc w:val="both"/>
            </w:pPr>
          </w:p>
        </w:tc>
        <w:tc>
          <w:tcPr>
            <w:tcW w:w="2268" w:type="dxa"/>
            <w:gridSpan w:val="2"/>
          </w:tcPr>
          <w:p w:rsidR="006601AB" w:rsidRPr="00411B1B" w:rsidRDefault="006601AB" w:rsidP="00BD0428">
            <w:pPr>
              <w:jc w:val="both"/>
            </w:pPr>
          </w:p>
        </w:tc>
        <w:tc>
          <w:tcPr>
            <w:tcW w:w="2345" w:type="dxa"/>
          </w:tcPr>
          <w:p w:rsidR="006601AB" w:rsidRPr="00411B1B" w:rsidRDefault="006601AB" w:rsidP="00BD0428">
            <w:pPr>
              <w:jc w:val="both"/>
            </w:pPr>
          </w:p>
        </w:tc>
      </w:tr>
      <w:tr w:rsidR="006601AB" w:rsidRPr="00411B1B">
        <w:tc>
          <w:tcPr>
            <w:tcW w:w="675" w:type="dxa"/>
          </w:tcPr>
          <w:p w:rsidR="006601AB" w:rsidRPr="00411B1B" w:rsidRDefault="006601AB" w:rsidP="00BD0428">
            <w:pPr>
              <w:ind w:left="-142" w:right="-108"/>
              <w:jc w:val="center"/>
            </w:pPr>
            <w:r w:rsidRPr="00411B1B">
              <w:t>5.14.</w:t>
            </w:r>
          </w:p>
        </w:tc>
        <w:tc>
          <w:tcPr>
            <w:tcW w:w="4962" w:type="dxa"/>
          </w:tcPr>
          <w:p w:rsidR="006601AB" w:rsidRPr="00411B1B" w:rsidRDefault="006601AB" w:rsidP="00BD0428">
            <w:pPr>
              <w:jc w:val="both"/>
              <w:rPr>
                <w:spacing w:val="-4"/>
              </w:rPr>
            </w:pPr>
            <w:r w:rsidRPr="00411B1B">
              <w:t>Принятие мер по устранению нарушений выявленных в ходе про- ведения государственной экспертизы условий труда</w:t>
            </w:r>
          </w:p>
        </w:tc>
        <w:tc>
          <w:tcPr>
            <w:tcW w:w="2693" w:type="dxa"/>
          </w:tcPr>
          <w:p w:rsidR="006601AB" w:rsidRPr="00411B1B" w:rsidRDefault="006601AB" w:rsidP="00BD0428">
            <w:pPr>
              <w:jc w:val="both"/>
            </w:pPr>
          </w:p>
        </w:tc>
        <w:tc>
          <w:tcPr>
            <w:tcW w:w="1843" w:type="dxa"/>
          </w:tcPr>
          <w:p w:rsidR="006601AB" w:rsidRPr="00411B1B" w:rsidRDefault="006601AB" w:rsidP="00BD0428">
            <w:pPr>
              <w:jc w:val="both"/>
            </w:pPr>
          </w:p>
        </w:tc>
        <w:tc>
          <w:tcPr>
            <w:tcW w:w="2268" w:type="dxa"/>
            <w:gridSpan w:val="2"/>
          </w:tcPr>
          <w:p w:rsidR="006601AB" w:rsidRPr="00411B1B" w:rsidRDefault="006601AB" w:rsidP="00BD0428">
            <w:pPr>
              <w:jc w:val="both"/>
            </w:pPr>
          </w:p>
        </w:tc>
        <w:tc>
          <w:tcPr>
            <w:tcW w:w="2345" w:type="dxa"/>
          </w:tcPr>
          <w:p w:rsidR="006601AB" w:rsidRPr="00411B1B" w:rsidRDefault="006601AB" w:rsidP="00BD0428">
            <w:pPr>
              <w:jc w:val="both"/>
            </w:pPr>
          </w:p>
        </w:tc>
      </w:tr>
      <w:tr w:rsidR="006601AB" w:rsidRPr="00411B1B">
        <w:tc>
          <w:tcPr>
            <w:tcW w:w="675" w:type="dxa"/>
          </w:tcPr>
          <w:p w:rsidR="006601AB" w:rsidRPr="00411B1B" w:rsidRDefault="006601AB" w:rsidP="00BD0428">
            <w:pPr>
              <w:ind w:left="-142" w:right="-108"/>
              <w:jc w:val="center"/>
            </w:pPr>
            <w:r w:rsidRPr="00411B1B">
              <w:t>5.15.</w:t>
            </w:r>
          </w:p>
        </w:tc>
        <w:tc>
          <w:tcPr>
            <w:tcW w:w="4962" w:type="dxa"/>
          </w:tcPr>
          <w:p w:rsidR="006601AB" w:rsidRPr="00411B1B" w:rsidRDefault="006601AB" w:rsidP="00BD0428">
            <w:pPr>
              <w:jc w:val="both"/>
            </w:pPr>
            <w:r w:rsidRPr="00411B1B">
              <w:t xml:space="preserve">Использование средств Фонда социального страхования Российской Федерации </w:t>
            </w:r>
            <w:r w:rsidRPr="00411B1B">
              <w:br/>
              <w:t>на финансирование предупредительных мер по снижению производственного травматизма и профессиональных заболеваний</w:t>
            </w:r>
          </w:p>
        </w:tc>
        <w:tc>
          <w:tcPr>
            <w:tcW w:w="2693" w:type="dxa"/>
          </w:tcPr>
          <w:p w:rsidR="006601AB" w:rsidRPr="00411B1B" w:rsidRDefault="006601AB" w:rsidP="00BD0428">
            <w:pPr>
              <w:jc w:val="both"/>
            </w:pPr>
          </w:p>
        </w:tc>
        <w:tc>
          <w:tcPr>
            <w:tcW w:w="1843" w:type="dxa"/>
          </w:tcPr>
          <w:p w:rsidR="006601AB" w:rsidRPr="00411B1B" w:rsidRDefault="006601AB" w:rsidP="00BD0428">
            <w:pPr>
              <w:jc w:val="both"/>
            </w:pPr>
          </w:p>
        </w:tc>
        <w:tc>
          <w:tcPr>
            <w:tcW w:w="2268" w:type="dxa"/>
            <w:gridSpan w:val="2"/>
          </w:tcPr>
          <w:p w:rsidR="006601AB" w:rsidRPr="00411B1B" w:rsidRDefault="006601AB" w:rsidP="00BD0428">
            <w:pPr>
              <w:jc w:val="both"/>
            </w:pPr>
          </w:p>
        </w:tc>
        <w:tc>
          <w:tcPr>
            <w:tcW w:w="2345" w:type="dxa"/>
          </w:tcPr>
          <w:p w:rsidR="006601AB" w:rsidRPr="00411B1B" w:rsidRDefault="006601AB" w:rsidP="00BD0428">
            <w:pPr>
              <w:jc w:val="both"/>
            </w:pPr>
          </w:p>
        </w:tc>
      </w:tr>
      <w:tr w:rsidR="006601AB" w:rsidRPr="00411B1B">
        <w:tc>
          <w:tcPr>
            <w:tcW w:w="675" w:type="dxa"/>
          </w:tcPr>
          <w:p w:rsidR="006601AB" w:rsidRPr="00411B1B" w:rsidRDefault="006601AB" w:rsidP="00BD0428">
            <w:pPr>
              <w:spacing w:before="60" w:after="60"/>
              <w:jc w:val="center"/>
              <w:rPr>
                <w:b/>
                <w:bCs/>
              </w:rPr>
            </w:pPr>
            <w:r w:rsidRPr="00411B1B">
              <w:rPr>
                <w:b/>
                <w:bCs/>
              </w:rPr>
              <w:t>6.</w:t>
            </w:r>
          </w:p>
        </w:tc>
        <w:tc>
          <w:tcPr>
            <w:tcW w:w="14111" w:type="dxa"/>
            <w:gridSpan w:val="6"/>
          </w:tcPr>
          <w:p w:rsidR="006601AB" w:rsidRPr="00411B1B" w:rsidRDefault="006601AB" w:rsidP="00BD0428">
            <w:pPr>
              <w:spacing w:before="60" w:after="60"/>
              <w:jc w:val="center"/>
              <w:rPr>
                <w:b/>
                <w:bCs/>
              </w:rPr>
            </w:pPr>
            <w:r w:rsidRPr="00411B1B">
              <w:rPr>
                <w:b/>
                <w:bCs/>
              </w:rPr>
              <w:t>ПОВЫШАТЬ КВАЛИФИКАЦИЮ – РАЗВИВАТЬ ПРОФЕССИОНАЛЬНЫЕ НАВЫКИ</w:t>
            </w:r>
          </w:p>
        </w:tc>
      </w:tr>
      <w:tr w:rsidR="006601AB" w:rsidRPr="00411B1B">
        <w:tc>
          <w:tcPr>
            <w:tcW w:w="675" w:type="dxa"/>
          </w:tcPr>
          <w:p w:rsidR="006601AB" w:rsidRPr="00411B1B" w:rsidRDefault="006601AB" w:rsidP="00BD0428">
            <w:pPr>
              <w:jc w:val="center"/>
            </w:pPr>
            <w:r w:rsidRPr="00411B1B">
              <w:t>6.1.</w:t>
            </w:r>
          </w:p>
        </w:tc>
        <w:tc>
          <w:tcPr>
            <w:tcW w:w="14111" w:type="dxa"/>
            <w:gridSpan w:val="6"/>
          </w:tcPr>
          <w:p w:rsidR="006601AB" w:rsidRPr="00411B1B" w:rsidRDefault="006601AB" w:rsidP="00BD0428">
            <w:pPr>
              <w:jc w:val="both"/>
            </w:pPr>
            <w:r w:rsidRPr="00411B1B">
              <w:t>Проведение инструктажей</w:t>
            </w:r>
          </w:p>
        </w:tc>
      </w:tr>
      <w:tr w:rsidR="006601AB" w:rsidRPr="00411B1B">
        <w:tc>
          <w:tcPr>
            <w:tcW w:w="675" w:type="dxa"/>
          </w:tcPr>
          <w:p w:rsidR="006601AB" w:rsidRPr="00411B1B" w:rsidRDefault="006601AB" w:rsidP="00BD0428">
            <w:pPr>
              <w:jc w:val="center"/>
            </w:pPr>
            <w:r w:rsidRPr="00411B1B">
              <w:t>а)</w:t>
            </w:r>
          </w:p>
        </w:tc>
        <w:tc>
          <w:tcPr>
            <w:tcW w:w="4962" w:type="dxa"/>
          </w:tcPr>
          <w:p w:rsidR="006601AB" w:rsidRPr="00411B1B" w:rsidRDefault="006601AB" w:rsidP="00BD0428">
            <w:pPr>
              <w:ind w:right="-57"/>
              <w:jc w:val="both"/>
            </w:pPr>
            <w:r w:rsidRPr="00411B1B">
              <w:t>Проведение вводного инструктажа</w:t>
            </w:r>
          </w:p>
        </w:tc>
        <w:tc>
          <w:tcPr>
            <w:tcW w:w="2693" w:type="dxa"/>
          </w:tcPr>
          <w:p w:rsidR="006601AB" w:rsidRPr="00411B1B" w:rsidRDefault="006601AB" w:rsidP="00BD0428">
            <w:pPr>
              <w:jc w:val="both"/>
            </w:pPr>
          </w:p>
        </w:tc>
        <w:tc>
          <w:tcPr>
            <w:tcW w:w="1843" w:type="dxa"/>
          </w:tcPr>
          <w:p w:rsidR="006601AB" w:rsidRPr="00411B1B" w:rsidRDefault="006601AB" w:rsidP="00BD0428">
            <w:pPr>
              <w:jc w:val="both"/>
            </w:pPr>
          </w:p>
        </w:tc>
        <w:tc>
          <w:tcPr>
            <w:tcW w:w="1984" w:type="dxa"/>
          </w:tcPr>
          <w:p w:rsidR="006601AB" w:rsidRPr="00411B1B" w:rsidRDefault="006601AB" w:rsidP="00BD0428">
            <w:pPr>
              <w:jc w:val="both"/>
            </w:pPr>
          </w:p>
        </w:tc>
        <w:tc>
          <w:tcPr>
            <w:tcW w:w="2629" w:type="dxa"/>
            <w:gridSpan w:val="2"/>
          </w:tcPr>
          <w:p w:rsidR="006601AB" w:rsidRPr="00411B1B" w:rsidRDefault="006601AB" w:rsidP="00BD0428">
            <w:pPr>
              <w:jc w:val="both"/>
            </w:pPr>
          </w:p>
        </w:tc>
      </w:tr>
      <w:tr w:rsidR="006601AB" w:rsidRPr="00411B1B">
        <w:tc>
          <w:tcPr>
            <w:tcW w:w="675" w:type="dxa"/>
          </w:tcPr>
          <w:p w:rsidR="006601AB" w:rsidRPr="00411B1B" w:rsidRDefault="006601AB" w:rsidP="00BD0428">
            <w:pPr>
              <w:jc w:val="center"/>
            </w:pPr>
            <w:r w:rsidRPr="00411B1B">
              <w:t>б)</w:t>
            </w:r>
          </w:p>
        </w:tc>
        <w:tc>
          <w:tcPr>
            <w:tcW w:w="4962" w:type="dxa"/>
          </w:tcPr>
          <w:p w:rsidR="006601AB" w:rsidRPr="00411B1B" w:rsidRDefault="006601AB" w:rsidP="00BD0428">
            <w:pPr>
              <w:jc w:val="both"/>
            </w:pPr>
            <w:r w:rsidRPr="00411B1B">
              <w:t>Проведение первичного инструктажа на рабочем месте</w:t>
            </w:r>
          </w:p>
        </w:tc>
        <w:tc>
          <w:tcPr>
            <w:tcW w:w="2693" w:type="dxa"/>
          </w:tcPr>
          <w:p w:rsidR="006601AB" w:rsidRPr="00411B1B" w:rsidRDefault="006601AB" w:rsidP="00BD0428">
            <w:pPr>
              <w:jc w:val="both"/>
            </w:pPr>
          </w:p>
        </w:tc>
        <w:tc>
          <w:tcPr>
            <w:tcW w:w="1843" w:type="dxa"/>
          </w:tcPr>
          <w:p w:rsidR="006601AB" w:rsidRPr="00411B1B" w:rsidRDefault="006601AB" w:rsidP="00BD0428">
            <w:pPr>
              <w:jc w:val="both"/>
            </w:pPr>
          </w:p>
        </w:tc>
        <w:tc>
          <w:tcPr>
            <w:tcW w:w="1984" w:type="dxa"/>
          </w:tcPr>
          <w:p w:rsidR="006601AB" w:rsidRPr="00411B1B" w:rsidRDefault="006601AB" w:rsidP="00BD0428">
            <w:pPr>
              <w:jc w:val="both"/>
            </w:pPr>
          </w:p>
        </w:tc>
        <w:tc>
          <w:tcPr>
            <w:tcW w:w="2629" w:type="dxa"/>
            <w:gridSpan w:val="2"/>
          </w:tcPr>
          <w:p w:rsidR="006601AB" w:rsidRPr="00411B1B" w:rsidRDefault="006601AB" w:rsidP="00BD0428">
            <w:pPr>
              <w:jc w:val="both"/>
            </w:pPr>
          </w:p>
        </w:tc>
      </w:tr>
      <w:tr w:rsidR="006601AB" w:rsidRPr="00411B1B">
        <w:tc>
          <w:tcPr>
            <w:tcW w:w="675" w:type="dxa"/>
          </w:tcPr>
          <w:p w:rsidR="006601AB" w:rsidRPr="00411B1B" w:rsidRDefault="006601AB" w:rsidP="00BD0428">
            <w:pPr>
              <w:jc w:val="center"/>
            </w:pPr>
            <w:r w:rsidRPr="00411B1B">
              <w:t>в)</w:t>
            </w:r>
          </w:p>
        </w:tc>
        <w:tc>
          <w:tcPr>
            <w:tcW w:w="4962" w:type="dxa"/>
          </w:tcPr>
          <w:p w:rsidR="006601AB" w:rsidRPr="00411B1B" w:rsidRDefault="006601AB" w:rsidP="00BD0428">
            <w:pPr>
              <w:jc w:val="both"/>
            </w:pPr>
            <w:r w:rsidRPr="00411B1B">
              <w:t>Проведение повторного инструктажа</w:t>
            </w:r>
          </w:p>
        </w:tc>
        <w:tc>
          <w:tcPr>
            <w:tcW w:w="2693" w:type="dxa"/>
          </w:tcPr>
          <w:p w:rsidR="006601AB" w:rsidRPr="00411B1B" w:rsidRDefault="006601AB" w:rsidP="00BD0428">
            <w:pPr>
              <w:jc w:val="both"/>
            </w:pPr>
          </w:p>
        </w:tc>
        <w:tc>
          <w:tcPr>
            <w:tcW w:w="1843" w:type="dxa"/>
          </w:tcPr>
          <w:p w:rsidR="006601AB" w:rsidRPr="00411B1B" w:rsidRDefault="006601AB" w:rsidP="00BD0428">
            <w:pPr>
              <w:jc w:val="both"/>
            </w:pPr>
          </w:p>
        </w:tc>
        <w:tc>
          <w:tcPr>
            <w:tcW w:w="1984" w:type="dxa"/>
          </w:tcPr>
          <w:p w:rsidR="006601AB" w:rsidRPr="00411B1B" w:rsidRDefault="006601AB" w:rsidP="00BD0428">
            <w:pPr>
              <w:jc w:val="both"/>
            </w:pPr>
          </w:p>
        </w:tc>
        <w:tc>
          <w:tcPr>
            <w:tcW w:w="2629" w:type="dxa"/>
            <w:gridSpan w:val="2"/>
          </w:tcPr>
          <w:p w:rsidR="006601AB" w:rsidRPr="00411B1B" w:rsidRDefault="006601AB" w:rsidP="00BD0428">
            <w:pPr>
              <w:jc w:val="both"/>
            </w:pPr>
          </w:p>
        </w:tc>
      </w:tr>
      <w:tr w:rsidR="006601AB" w:rsidRPr="00411B1B">
        <w:tc>
          <w:tcPr>
            <w:tcW w:w="675" w:type="dxa"/>
          </w:tcPr>
          <w:p w:rsidR="006601AB" w:rsidRPr="00411B1B" w:rsidRDefault="006601AB" w:rsidP="00BD0428">
            <w:pPr>
              <w:jc w:val="center"/>
            </w:pPr>
            <w:r w:rsidRPr="00411B1B">
              <w:t>г)</w:t>
            </w:r>
          </w:p>
        </w:tc>
        <w:tc>
          <w:tcPr>
            <w:tcW w:w="4962" w:type="dxa"/>
          </w:tcPr>
          <w:p w:rsidR="006601AB" w:rsidRPr="00411B1B" w:rsidRDefault="006601AB" w:rsidP="00BD0428">
            <w:pPr>
              <w:jc w:val="both"/>
            </w:pPr>
            <w:r w:rsidRPr="00411B1B">
              <w:t>Проведение внепланового инструктажа</w:t>
            </w:r>
          </w:p>
        </w:tc>
        <w:tc>
          <w:tcPr>
            <w:tcW w:w="2693" w:type="dxa"/>
          </w:tcPr>
          <w:p w:rsidR="006601AB" w:rsidRPr="00411B1B" w:rsidRDefault="006601AB" w:rsidP="00BD0428">
            <w:pPr>
              <w:jc w:val="both"/>
            </w:pPr>
          </w:p>
        </w:tc>
        <w:tc>
          <w:tcPr>
            <w:tcW w:w="1843" w:type="dxa"/>
          </w:tcPr>
          <w:p w:rsidR="006601AB" w:rsidRPr="00411B1B" w:rsidRDefault="006601AB" w:rsidP="00BD0428">
            <w:pPr>
              <w:jc w:val="both"/>
            </w:pPr>
          </w:p>
        </w:tc>
        <w:tc>
          <w:tcPr>
            <w:tcW w:w="1984" w:type="dxa"/>
          </w:tcPr>
          <w:p w:rsidR="006601AB" w:rsidRPr="00411B1B" w:rsidRDefault="006601AB" w:rsidP="00BD0428">
            <w:pPr>
              <w:jc w:val="both"/>
            </w:pPr>
          </w:p>
        </w:tc>
        <w:tc>
          <w:tcPr>
            <w:tcW w:w="2629" w:type="dxa"/>
            <w:gridSpan w:val="2"/>
          </w:tcPr>
          <w:p w:rsidR="006601AB" w:rsidRPr="00411B1B" w:rsidRDefault="006601AB" w:rsidP="00BD0428">
            <w:pPr>
              <w:jc w:val="both"/>
            </w:pPr>
          </w:p>
        </w:tc>
      </w:tr>
      <w:tr w:rsidR="006601AB" w:rsidRPr="00411B1B">
        <w:tc>
          <w:tcPr>
            <w:tcW w:w="675" w:type="dxa"/>
          </w:tcPr>
          <w:p w:rsidR="006601AB" w:rsidRPr="00411B1B" w:rsidRDefault="006601AB" w:rsidP="00BD0428">
            <w:pPr>
              <w:jc w:val="center"/>
            </w:pPr>
            <w:r w:rsidRPr="00411B1B">
              <w:t>д)</w:t>
            </w:r>
          </w:p>
        </w:tc>
        <w:tc>
          <w:tcPr>
            <w:tcW w:w="4962" w:type="dxa"/>
          </w:tcPr>
          <w:p w:rsidR="006601AB" w:rsidRPr="00411B1B" w:rsidRDefault="006601AB" w:rsidP="00BD0428">
            <w:pPr>
              <w:jc w:val="both"/>
            </w:pPr>
            <w:r w:rsidRPr="00411B1B">
              <w:t>Проведение целевого инструктажа</w:t>
            </w:r>
          </w:p>
        </w:tc>
        <w:tc>
          <w:tcPr>
            <w:tcW w:w="2693" w:type="dxa"/>
          </w:tcPr>
          <w:p w:rsidR="006601AB" w:rsidRPr="00411B1B" w:rsidRDefault="006601AB" w:rsidP="00BD0428">
            <w:pPr>
              <w:jc w:val="both"/>
            </w:pPr>
          </w:p>
        </w:tc>
        <w:tc>
          <w:tcPr>
            <w:tcW w:w="1843" w:type="dxa"/>
          </w:tcPr>
          <w:p w:rsidR="006601AB" w:rsidRPr="00411B1B" w:rsidRDefault="006601AB" w:rsidP="00BD0428">
            <w:pPr>
              <w:jc w:val="both"/>
            </w:pPr>
          </w:p>
        </w:tc>
        <w:tc>
          <w:tcPr>
            <w:tcW w:w="1984" w:type="dxa"/>
          </w:tcPr>
          <w:p w:rsidR="006601AB" w:rsidRPr="00411B1B" w:rsidRDefault="006601AB" w:rsidP="00BD0428">
            <w:pPr>
              <w:jc w:val="both"/>
            </w:pPr>
          </w:p>
        </w:tc>
        <w:tc>
          <w:tcPr>
            <w:tcW w:w="2629" w:type="dxa"/>
            <w:gridSpan w:val="2"/>
          </w:tcPr>
          <w:p w:rsidR="006601AB" w:rsidRPr="00411B1B" w:rsidRDefault="006601AB" w:rsidP="00BD0428">
            <w:pPr>
              <w:jc w:val="both"/>
            </w:pPr>
          </w:p>
        </w:tc>
      </w:tr>
      <w:tr w:rsidR="006601AB" w:rsidRPr="00411B1B">
        <w:tc>
          <w:tcPr>
            <w:tcW w:w="675" w:type="dxa"/>
          </w:tcPr>
          <w:p w:rsidR="006601AB" w:rsidRPr="00411B1B" w:rsidRDefault="006601AB" w:rsidP="00BD0428">
            <w:pPr>
              <w:jc w:val="center"/>
            </w:pPr>
            <w:r w:rsidRPr="00411B1B">
              <w:t>6.2.</w:t>
            </w:r>
          </w:p>
        </w:tc>
        <w:tc>
          <w:tcPr>
            <w:tcW w:w="4962" w:type="dxa"/>
          </w:tcPr>
          <w:p w:rsidR="006601AB" w:rsidRPr="00411B1B" w:rsidRDefault="006601AB" w:rsidP="00BD0428">
            <w:pPr>
              <w:jc w:val="both"/>
            </w:pPr>
            <w:r w:rsidRPr="00411B1B">
              <w:t xml:space="preserve">Организация обучения руководителя организации, руководителей структурных подразделений, специалистов по охране труда, лиц, ответственных за организацию работы по охране труда, уполномоченных (доверенных) лиц по охране труда, членов комитетов (комиссий) по охране труда </w:t>
            </w:r>
            <w:r w:rsidRPr="00411B1B">
              <w:br/>
              <w:t>за счет средств работодателя</w:t>
            </w:r>
          </w:p>
        </w:tc>
        <w:tc>
          <w:tcPr>
            <w:tcW w:w="2693" w:type="dxa"/>
          </w:tcPr>
          <w:p w:rsidR="006601AB" w:rsidRPr="00411B1B" w:rsidRDefault="006601AB" w:rsidP="00BD0428">
            <w:pPr>
              <w:jc w:val="both"/>
            </w:pPr>
          </w:p>
        </w:tc>
        <w:tc>
          <w:tcPr>
            <w:tcW w:w="1843" w:type="dxa"/>
          </w:tcPr>
          <w:p w:rsidR="006601AB" w:rsidRPr="00411B1B" w:rsidRDefault="006601AB" w:rsidP="00BD0428">
            <w:pPr>
              <w:jc w:val="both"/>
            </w:pPr>
          </w:p>
        </w:tc>
        <w:tc>
          <w:tcPr>
            <w:tcW w:w="1984" w:type="dxa"/>
          </w:tcPr>
          <w:p w:rsidR="006601AB" w:rsidRPr="00411B1B" w:rsidRDefault="006601AB" w:rsidP="00BD0428">
            <w:pPr>
              <w:jc w:val="both"/>
            </w:pPr>
          </w:p>
        </w:tc>
        <w:tc>
          <w:tcPr>
            <w:tcW w:w="2629" w:type="dxa"/>
            <w:gridSpan w:val="2"/>
          </w:tcPr>
          <w:p w:rsidR="006601AB" w:rsidRPr="00411B1B" w:rsidRDefault="006601AB" w:rsidP="00BD0428">
            <w:pPr>
              <w:jc w:val="both"/>
            </w:pPr>
          </w:p>
        </w:tc>
      </w:tr>
      <w:tr w:rsidR="006601AB" w:rsidRPr="00411B1B">
        <w:tc>
          <w:tcPr>
            <w:tcW w:w="675" w:type="dxa"/>
          </w:tcPr>
          <w:p w:rsidR="006601AB" w:rsidRPr="00411B1B" w:rsidRDefault="006601AB" w:rsidP="00BD0428">
            <w:pPr>
              <w:jc w:val="center"/>
            </w:pPr>
            <w:r w:rsidRPr="00411B1B">
              <w:t>6.3.</w:t>
            </w:r>
          </w:p>
        </w:tc>
        <w:tc>
          <w:tcPr>
            <w:tcW w:w="4962" w:type="dxa"/>
          </w:tcPr>
          <w:p w:rsidR="006601AB" w:rsidRPr="00411B1B" w:rsidRDefault="006601AB" w:rsidP="00BD0428">
            <w:pPr>
              <w:jc w:val="both"/>
            </w:pPr>
            <w:r w:rsidRPr="00411B1B">
              <w:t>Организация обучения работников рабочих профессий требованиям охраны труда, оказанию первой 10 помощи пострадавшим</w:t>
            </w:r>
          </w:p>
        </w:tc>
        <w:tc>
          <w:tcPr>
            <w:tcW w:w="2693" w:type="dxa"/>
          </w:tcPr>
          <w:p w:rsidR="006601AB" w:rsidRPr="00411B1B" w:rsidRDefault="006601AB" w:rsidP="00BD0428">
            <w:pPr>
              <w:jc w:val="both"/>
            </w:pPr>
          </w:p>
        </w:tc>
        <w:tc>
          <w:tcPr>
            <w:tcW w:w="1843" w:type="dxa"/>
          </w:tcPr>
          <w:p w:rsidR="006601AB" w:rsidRPr="00411B1B" w:rsidRDefault="006601AB" w:rsidP="00BD0428">
            <w:pPr>
              <w:jc w:val="both"/>
            </w:pPr>
          </w:p>
        </w:tc>
        <w:tc>
          <w:tcPr>
            <w:tcW w:w="1984" w:type="dxa"/>
          </w:tcPr>
          <w:p w:rsidR="006601AB" w:rsidRPr="00411B1B" w:rsidRDefault="006601AB" w:rsidP="00BD0428">
            <w:pPr>
              <w:jc w:val="both"/>
            </w:pPr>
          </w:p>
        </w:tc>
        <w:tc>
          <w:tcPr>
            <w:tcW w:w="2629" w:type="dxa"/>
            <w:gridSpan w:val="2"/>
          </w:tcPr>
          <w:p w:rsidR="006601AB" w:rsidRPr="00411B1B" w:rsidRDefault="006601AB" w:rsidP="00BD0428">
            <w:pPr>
              <w:jc w:val="both"/>
            </w:pPr>
          </w:p>
        </w:tc>
      </w:tr>
      <w:tr w:rsidR="006601AB" w:rsidRPr="00411B1B">
        <w:tc>
          <w:tcPr>
            <w:tcW w:w="675" w:type="dxa"/>
          </w:tcPr>
          <w:p w:rsidR="006601AB" w:rsidRPr="00411B1B" w:rsidRDefault="006601AB" w:rsidP="00BD0428">
            <w:pPr>
              <w:jc w:val="center"/>
            </w:pPr>
            <w:r w:rsidRPr="00411B1B">
              <w:t>6.4.</w:t>
            </w:r>
          </w:p>
        </w:tc>
        <w:tc>
          <w:tcPr>
            <w:tcW w:w="4962" w:type="dxa"/>
          </w:tcPr>
          <w:p w:rsidR="006601AB" w:rsidRPr="00411B1B" w:rsidRDefault="006601AB" w:rsidP="00BD0428">
            <w:pPr>
              <w:jc w:val="both"/>
            </w:pPr>
            <w:r w:rsidRPr="00411B1B">
              <w:t xml:space="preserve">Организация обучения электротехнического персонала на соответствующую группу </w:t>
            </w:r>
            <w:r w:rsidRPr="00411B1B">
              <w:br/>
              <w:t>по электробезопасности</w:t>
            </w:r>
          </w:p>
        </w:tc>
        <w:tc>
          <w:tcPr>
            <w:tcW w:w="2693" w:type="dxa"/>
          </w:tcPr>
          <w:p w:rsidR="006601AB" w:rsidRPr="00411B1B" w:rsidRDefault="006601AB" w:rsidP="00BD0428">
            <w:pPr>
              <w:jc w:val="both"/>
            </w:pPr>
          </w:p>
        </w:tc>
        <w:tc>
          <w:tcPr>
            <w:tcW w:w="1843" w:type="dxa"/>
          </w:tcPr>
          <w:p w:rsidR="006601AB" w:rsidRPr="00411B1B" w:rsidRDefault="006601AB" w:rsidP="00BD0428">
            <w:pPr>
              <w:jc w:val="both"/>
            </w:pPr>
          </w:p>
        </w:tc>
        <w:tc>
          <w:tcPr>
            <w:tcW w:w="1984" w:type="dxa"/>
          </w:tcPr>
          <w:p w:rsidR="006601AB" w:rsidRPr="00411B1B" w:rsidRDefault="006601AB" w:rsidP="00BD0428">
            <w:pPr>
              <w:jc w:val="both"/>
            </w:pPr>
          </w:p>
        </w:tc>
        <w:tc>
          <w:tcPr>
            <w:tcW w:w="2629" w:type="dxa"/>
            <w:gridSpan w:val="2"/>
          </w:tcPr>
          <w:p w:rsidR="006601AB" w:rsidRPr="00411B1B" w:rsidRDefault="006601AB" w:rsidP="00BD0428">
            <w:pPr>
              <w:jc w:val="both"/>
            </w:pPr>
          </w:p>
        </w:tc>
      </w:tr>
      <w:tr w:rsidR="006601AB" w:rsidRPr="00411B1B">
        <w:tc>
          <w:tcPr>
            <w:tcW w:w="675" w:type="dxa"/>
          </w:tcPr>
          <w:p w:rsidR="006601AB" w:rsidRPr="00411B1B" w:rsidRDefault="006601AB" w:rsidP="00BD0428">
            <w:pPr>
              <w:jc w:val="center"/>
            </w:pPr>
            <w:r w:rsidRPr="00411B1B">
              <w:rPr>
                <w:spacing w:val="-20"/>
              </w:rPr>
              <w:t>6.5.</w:t>
            </w:r>
          </w:p>
        </w:tc>
        <w:tc>
          <w:tcPr>
            <w:tcW w:w="4962" w:type="dxa"/>
          </w:tcPr>
          <w:p w:rsidR="006601AB" w:rsidRPr="00411B1B" w:rsidRDefault="006601AB" w:rsidP="00BD0428">
            <w:pPr>
              <w:jc w:val="both"/>
            </w:pPr>
            <w:r w:rsidRPr="00411B1B">
              <w:t xml:space="preserve">Создание и обеспечение работы комиссии </w:t>
            </w:r>
            <w:r w:rsidRPr="00411B1B">
              <w:br/>
              <w:t xml:space="preserve">по проверке знаний требований охраны труда в составе не менее трех человек, прошедших обучение по охране труда </w:t>
            </w:r>
            <w:r w:rsidRPr="00411B1B">
              <w:br/>
              <w:t>и проверку знаний требований охраны труда</w:t>
            </w:r>
          </w:p>
        </w:tc>
        <w:tc>
          <w:tcPr>
            <w:tcW w:w="2693" w:type="dxa"/>
          </w:tcPr>
          <w:p w:rsidR="006601AB" w:rsidRPr="00411B1B" w:rsidRDefault="006601AB" w:rsidP="00BD0428">
            <w:pPr>
              <w:jc w:val="both"/>
            </w:pPr>
          </w:p>
        </w:tc>
        <w:tc>
          <w:tcPr>
            <w:tcW w:w="1843" w:type="dxa"/>
          </w:tcPr>
          <w:p w:rsidR="006601AB" w:rsidRPr="00411B1B" w:rsidRDefault="006601AB" w:rsidP="00BD0428">
            <w:pPr>
              <w:jc w:val="both"/>
            </w:pPr>
          </w:p>
        </w:tc>
        <w:tc>
          <w:tcPr>
            <w:tcW w:w="1984" w:type="dxa"/>
          </w:tcPr>
          <w:p w:rsidR="006601AB" w:rsidRPr="00411B1B" w:rsidRDefault="006601AB" w:rsidP="00BD0428">
            <w:pPr>
              <w:jc w:val="both"/>
            </w:pPr>
          </w:p>
        </w:tc>
        <w:tc>
          <w:tcPr>
            <w:tcW w:w="2629" w:type="dxa"/>
            <w:gridSpan w:val="2"/>
          </w:tcPr>
          <w:p w:rsidR="006601AB" w:rsidRPr="00411B1B" w:rsidRDefault="006601AB" w:rsidP="00BD0428">
            <w:pPr>
              <w:jc w:val="both"/>
            </w:pPr>
          </w:p>
        </w:tc>
      </w:tr>
      <w:tr w:rsidR="006601AB" w:rsidRPr="00411B1B">
        <w:tc>
          <w:tcPr>
            <w:tcW w:w="675" w:type="dxa"/>
          </w:tcPr>
          <w:p w:rsidR="006601AB" w:rsidRPr="00411B1B" w:rsidRDefault="006601AB" w:rsidP="00BD0428">
            <w:pPr>
              <w:jc w:val="center"/>
              <w:rPr>
                <w:spacing w:val="-20"/>
              </w:rPr>
            </w:pPr>
            <w:r w:rsidRPr="00411B1B">
              <w:rPr>
                <w:spacing w:val="-20"/>
              </w:rPr>
              <w:t>6.6.</w:t>
            </w:r>
          </w:p>
        </w:tc>
        <w:tc>
          <w:tcPr>
            <w:tcW w:w="4962" w:type="dxa"/>
          </w:tcPr>
          <w:p w:rsidR="006601AB" w:rsidRPr="00411B1B" w:rsidRDefault="006601AB" w:rsidP="00BD0428">
            <w:pPr>
              <w:jc w:val="both"/>
            </w:pPr>
            <w:r w:rsidRPr="00411B1B">
              <w:t>Повышение уровня компетенции молодых специалистов в сфере охраны труда посредством организации соответствующих информационных мероприятий</w:t>
            </w:r>
          </w:p>
        </w:tc>
        <w:tc>
          <w:tcPr>
            <w:tcW w:w="2693" w:type="dxa"/>
          </w:tcPr>
          <w:p w:rsidR="006601AB" w:rsidRPr="00411B1B" w:rsidRDefault="006601AB" w:rsidP="00BD0428">
            <w:pPr>
              <w:jc w:val="both"/>
            </w:pPr>
          </w:p>
        </w:tc>
        <w:tc>
          <w:tcPr>
            <w:tcW w:w="1843" w:type="dxa"/>
          </w:tcPr>
          <w:p w:rsidR="006601AB" w:rsidRPr="00411B1B" w:rsidRDefault="006601AB" w:rsidP="00BD0428">
            <w:pPr>
              <w:jc w:val="both"/>
            </w:pPr>
          </w:p>
        </w:tc>
        <w:tc>
          <w:tcPr>
            <w:tcW w:w="1984" w:type="dxa"/>
          </w:tcPr>
          <w:p w:rsidR="006601AB" w:rsidRPr="00411B1B" w:rsidRDefault="006601AB" w:rsidP="00BD0428">
            <w:pPr>
              <w:jc w:val="both"/>
            </w:pPr>
          </w:p>
        </w:tc>
        <w:tc>
          <w:tcPr>
            <w:tcW w:w="2629" w:type="dxa"/>
            <w:gridSpan w:val="2"/>
          </w:tcPr>
          <w:p w:rsidR="006601AB" w:rsidRPr="00411B1B" w:rsidRDefault="006601AB" w:rsidP="00BD0428">
            <w:pPr>
              <w:jc w:val="both"/>
            </w:pPr>
          </w:p>
        </w:tc>
      </w:tr>
      <w:tr w:rsidR="006601AB" w:rsidRPr="00411B1B">
        <w:tc>
          <w:tcPr>
            <w:tcW w:w="675" w:type="dxa"/>
          </w:tcPr>
          <w:p w:rsidR="006601AB" w:rsidRPr="00411B1B" w:rsidRDefault="006601AB" w:rsidP="00BD0428">
            <w:pPr>
              <w:jc w:val="center"/>
              <w:rPr>
                <w:spacing w:val="-20"/>
              </w:rPr>
            </w:pPr>
            <w:r w:rsidRPr="00411B1B">
              <w:rPr>
                <w:spacing w:val="-20"/>
              </w:rPr>
              <w:t>6.7.</w:t>
            </w:r>
          </w:p>
        </w:tc>
        <w:tc>
          <w:tcPr>
            <w:tcW w:w="4962" w:type="dxa"/>
          </w:tcPr>
          <w:p w:rsidR="006601AB" w:rsidRPr="00411B1B" w:rsidRDefault="006601AB" w:rsidP="00BD0428">
            <w:pPr>
              <w:pStyle w:val="BodyTextIndent"/>
              <w:ind w:firstLine="0"/>
              <w:jc w:val="both"/>
              <w:rPr>
                <w:sz w:val="24"/>
                <w:szCs w:val="24"/>
              </w:rPr>
            </w:pPr>
            <w:r w:rsidRPr="00411B1B">
              <w:rPr>
                <w:sz w:val="24"/>
                <w:szCs w:val="24"/>
              </w:rPr>
              <w:t xml:space="preserve">Включение </w:t>
            </w:r>
            <w:r w:rsidRPr="00411B1B">
              <w:rPr>
                <w:sz w:val="24"/>
                <w:szCs w:val="24"/>
                <w:shd w:val="clear" w:color="auto" w:fill="FFFFFF"/>
              </w:rPr>
              <w:t>вопроса профилактики ВИЧ/СПИДа на рабочих местах</w:t>
            </w:r>
            <w:r w:rsidRPr="00411B1B">
              <w:rPr>
                <w:sz w:val="24"/>
                <w:szCs w:val="24"/>
              </w:rPr>
              <w:t xml:space="preserve"> в программы проведения инструктажей по охране труда, </w:t>
            </w:r>
            <w:r w:rsidRPr="00411B1B">
              <w:rPr>
                <w:sz w:val="24"/>
                <w:szCs w:val="24"/>
              </w:rPr>
              <w:br/>
              <w:t xml:space="preserve">в планы обучения профсоюзного актива </w:t>
            </w:r>
            <w:r w:rsidRPr="00411B1B">
              <w:rPr>
                <w:sz w:val="24"/>
                <w:szCs w:val="24"/>
              </w:rPr>
              <w:br/>
              <w:t>и стандарты повышения квалификации специалистов по охране труда, специалистов отделов кадров и медицинских работников, работающих на предприятиях</w:t>
            </w:r>
          </w:p>
        </w:tc>
        <w:tc>
          <w:tcPr>
            <w:tcW w:w="2693" w:type="dxa"/>
          </w:tcPr>
          <w:p w:rsidR="006601AB" w:rsidRPr="00411B1B" w:rsidRDefault="006601AB" w:rsidP="00BD0428">
            <w:pPr>
              <w:jc w:val="both"/>
            </w:pPr>
          </w:p>
        </w:tc>
        <w:tc>
          <w:tcPr>
            <w:tcW w:w="1843" w:type="dxa"/>
          </w:tcPr>
          <w:p w:rsidR="006601AB" w:rsidRPr="00411B1B" w:rsidRDefault="006601AB" w:rsidP="00BD0428">
            <w:pPr>
              <w:jc w:val="both"/>
            </w:pPr>
          </w:p>
        </w:tc>
        <w:tc>
          <w:tcPr>
            <w:tcW w:w="1984" w:type="dxa"/>
          </w:tcPr>
          <w:p w:rsidR="006601AB" w:rsidRPr="00411B1B" w:rsidRDefault="006601AB" w:rsidP="00BD0428">
            <w:pPr>
              <w:jc w:val="both"/>
            </w:pPr>
          </w:p>
        </w:tc>
        <w:tc>
          <w:tcPr>
            <w:tcW w:w="2629" w:type="dxa"/>
            <w:gridSpan w:val="2"/>
          </w:tcPr>
          <w:p w:rsidR="006601AB" w:rsidRPr="00411B1B" w:rsidRDefault="006601AB" w:rsidP="00BD0428">
            <w:pPr>
              <w:jc w:val="both"/>
            </w:pPr>
          </w:p>
        </w:tc>
      </w:tr>
      <w:tr w:rsidR="006601AB" w:rsidRPr="00411B1B">
        <w:tc>
          <w:tcPr>
            <w:tcW w:w="675" w:type="dxa"/>
          </w:tcPr>
          <w:p w:rsidR="006601AB" w:rsidRPr="00411B1B" w:rsidRDefault="006601AB" w:rsidP="00BD0428">
            <w:pPr>
              <w:spacing w:before="60" w:after="60"/>
              <w:jc w:val="center"/>
              <w:rPr>
                <w:b/>
                <w:bCs/>
                <w:spacing w:val="-20"/>
              </w:rPr>
            </w:pPr>
            <w:r w:rsidRPr="00411B1B">
              <w:rPr>
                <w:b/>
                <w:bCs/>
                <w:spacing w:val="-20"/>
              </w:rPr>
              <w:t>7.</w:t>
            </w:r>
          </w:p>
        </w:tc>
        <w:tc>
          <w:tcPr>
            <w:tcW w:w="14111" w:type="dxa"/>
            <w:gridSpan w:val="6"/>
          </w:tcPr>
          <w:p w:rsidR="006601AB" w:rsidRPr="00411B1B" w:rsidRDefault="006601AB" w:rsidP="00BD0428">
            <w:pPr>
              <w:spacing w:before="60" w:after="60"/>
              <w:jc w:val="center"/>
              <w:rPr>
                <w:b/>
                <w:bCs/>
              </w:rPr>
            </w:pPr>
            <w:r w:rsidRPr="00411B1B">
              <w:rPr>
                <w:b/>
                <w:bCs/>
              </w:rPr>
              <w:t>ИНВЕСТИРОВАТЬ В КАДРЫ – МОТИВИРОВАТЬ ПОСРЕДСТВОМ УЧАСТИЯ</w:t>
            </w:r>
          </w:p>
        </w:tc>
      </w:tr>
      <w:tr w:rsidR="006601AB" w:rsidRPr="00411B1B">
        <w:tc>
          <w:tcPr>
            <w:tcW w:w="675" w:type="dxa"/>
          </w:tcPr>
          <w:p w:rsidR="006601AB" w:rsidRPr="00411B1B" w:rsidRDefault="006601AB" w:rsidP="00BD0428">
            <w:pPr>
              <w:jc w:val="center"/>
              <w:rPr>
                <w:spacing w:val="-20"/>
              </w:rPr>
            </w:pPr>
            <w:r w:rsidRPr="00411B1B">
              <w:rPr>
                <w:spacing w:val="-20"/>
              </w:rPr>
              <w:t>7.1.</w:t>
            </w:r>
          </w:p>
        </w:tc>
        <w:tc>
          <w:tcPr>
            <w:tcW w:w="4962" w:type="dxa"/>
          </w:tcPr>
          <w:p w:rsidR="006601AB" w:rsidRPr="00411B1B" w:rsidRDefault="006601AB" w:rsidP="00BD0428">
            <w:pPr>
              <w:jc w:val="both"/>
            </w:pPr>
            <w:r w:rsidRPr="00411B1B">
              <w:t>Компенсация работникам оплаты занятий спортом в клубах и секциях</w:t>
            </w:r>
          </w:p>
        </w:tc>
        <w:tc>
          <w:tcPr>
            <w:tcW w:w="2693" w:type="dxa"/>
          </w:tcPr>
          <w:p w:rsidR="006601AB" w:rsidRPr="00411B1B" w:rsidRDefault="006601AB" w:rsidP="00BD0428">
            <w:pPr>
              <w:jc w:val="both"/>
            </w:pPr>
          </w:p>
        </w:tc>
        <w:tc>
          <w:tcPr>
            <w:tcW w:w="1843" w:type="dxa"/>
          </w:tcPr>
          <w:p w:rsidR="006601AB" w:rsidRPr="00411B1B" w:rsidRDefault="006601AB" w:rsidP="00BD0428">
            <w:pPr>
              <w:jc w:val="both"/>
            </w:pPr>
          </w:p>
        </w:tc>
        <w:tc>
          <w:tcPr>
            <w:tcW w:w="1984" w:type="dxa"/>
          </w:tcPr>
          <w:p w:rsidR="006601AB" w:rsidRPr="00411B1B" w:rsidRDefault="006601AB" w:rsidP="00BD0428">
            <w:pPr>
              <w:jc w:val="both"/>
            </w:pPr>
          </w:p>
        </w:tc>
        <w:tc>
          <w:tcPr>
            <w:tcW w:w="2629" w:type="dxa"/>
            <w:gridSpan w:val="2"/>
          </w:tcPr>
          <w:p w:rsidR="006601AB" w:rsidRPr="00411B1B" w:rsidRDefault="006601AB" w:rsidP="00BD0428">
            <w:pPr>
              <w:jc w:val="both"/>
            </w:pPr>
          </w:p>
        </w:tc>
      </w:tr>
      <w:tr w:rsidR="006601AB" w:rsidRPr="00411B1B">
        <w:tc>
          <w:tcPr>
            <w:tcW w:w="675" w:type="dxa"/>
          </w:tcPr>
          <w:p w:rsidR="006601AB" w:rsidRPr="00411B1B" w:rsidRDefault="006601AB" w:rsidP="00BD0428">
            <w:pPr>
              <w:jc w:val="center"/>
            </w:pPr>
            <w:r w:rsidRPr="00411B1B">
              <w:t>7.2.</w:t>
            </w:r>
          </w:p>
        </w:tc>
        <w:tc>
          <w:tcPr>
            <w:tcW w:w="4962" w:type="dxa"/>
          </w:tcPr>
          <w:p w:rsidR="006601AB" w:rsidRPr="00411B1B" w:rsidRDefault="006601AB" w:rsidP="00BD0428">
            <w:pPr>
              <w:jc w:val="both"/>
            </w:pPr>
            <w:r w:rsidRPr="00411B1B">
              <w:t>Приобретение, содержание и обновление спортивного инвентаря</w:t>
            </w:r>
          </w:p>
        </w:tc>
        <w:tc>
          <w:tcPr>
            <w:tcW w:w="2693" w:type="dxa"/>
          </w:tcPr>
          <w:p w:rsidR="006601AB" w:rsidRPr="00411B1B" w:rsidRDefault="006601AB" w:rsidP="00BD0428">
            <w:pPr>
              <w:jc w:val="both"/>
            </w:pPr>
          </w:p>
        </w:tc>
        <w:tc>
          <w:tcPr>
            <w:tcW w:w="1843" w:type="dxa"/>
          </w:tcPr>
          <w:p w:rsidR="006601AB" w:rsidRPr="00411B1B" w:rsidRDefault="006601AB" w:rsidP="00BD0428">
            <w:pPr>
              <w:jc w:val="both"/>
            </w:pPr>
          </w:p>
        </w:tc>
        <w:tc>
          <w:tcPr>
            <w:tcW w:w="1984" w:type="dxa"/>
          </w:tcPr>
          <w:p w:rsidR="006601AB" w:rsidRPr="00411B1B" w:rsidRDefault="006601AB" w:rsidP="00BD0428">
            <w:pPr>
              <w:jc w:val="both"/>
            </w:pPr>
          </w:p>
        </w:tc>
        <w:tc>
          <w:tcPr>
            <w:tcW w:w="2629" w:type="dxa"/>
            <w:gridSpan w:val="2"/>
          </w:tcPr>
          <w:p w:rsidR="006601AB" w:rsidRPr="00411B1B" w:rsidRDefault="006601AB" w:rsidP="00BD0428">
            <w:pPr>
              <w:jc w:val="both"/>
            </w:pPr>
          </w:p>
        </w:tc>
      </w:tr>
      <w:tr w:rsidR="006601AB" w:rsidRPr="00411B1B">
        <w:tc>
          <w:tcPr>
            <w:tcW w:w="675" w:type="dxa"/>
          </w:tcPr>
          <w:p w:rsidR="006601AB" w:rsidRPr="00411B1B" w:rsidRDefault="006601AB" w:rsidP="00BD0428">
            <w:pPr>
              <w:jc w:val="center"/>
            </w:pPr>
            <w:r w:rsidRPr="00411B1B">
              <w:t>7.3.</w:t>
            </w:r>
          </w:p>
        </w:tc>
        <w:tc>
          <w:tcPr>
            <w:tcW w:w="4962" w:type="dxa"/>
          </w:tcPr>
          <w:p w:rsidR="006601AB" w:rsidRPr="00411B1B" w:rsidRDefault="006601AB" w:rsidP="00BD0428">
            <w:pPr>
              <w:jc w:val="both"/>
            </w:pPr>
            <w:r w:rsidRPr="00411B1B">
              <w:t>Устройство новых и (или) реконструкция имеющихся помещений и площадок для занятий спортом</w:t>
            </w:r>
          </w:p>
        </w:tc>
        <w:tc>
          <w:tcPr>
            <w:tcW w:w="2693" w:type="dxa"/>
          </w:tcPr>
          <w:p w:rsidR="006601AB" w:rsidRPr="00411B1B" w:rsidRDefault="006601AB" w:rsidP="00BD0428">
            <w:pPr>
              <w:jc w:val="both"/>
            </w:pPr>
          </w:p>
        </w:tc>
        <w:tc>
          <w:tcPr>
            <w:tcW w:w="1843" w:type="dxa"/>
          </w:tcPr>
          <w:p w:rsidR="006601AB" w:rsidRPr="00411B1B" w:rsidRDefault="006601AB" w:rsidP="00BD0428">
            <w:pPr>
              <w:jc w:val="both"/>
            </w:pPr>
          </w:p>
        </w:tc>
        <w:tc>
          <w:tcPr>
            <w:tcW w:w="1984" w:type="dxa"/>
          </w:tcPr>
          <w:p w:rsidR="006601AB" w:rsidRPr="00411B1B" w:rsidRDefault="006601AB" w:rsidP="00BD0428">
            <w:pPr>
              <w:jc w:val="both"/>
            </w:pPr>
          </w:p>
        </w:tc>
        <w:tc>
          <w:tcPr>
            <w:tcW w:w="2629" w:type="dxa"/>
            <w:gridSpan w:val="2"/>
          </w:tcPr>
          <w:p w:rsidR="006601AB" w:rsidRPr="00411B1B" w:rsidRDefault="006601AB" w:rsidP="00BD0428">
            <w:pPr>
              <w:jc w:val="both"/>
            </w:pPr>
          </w:p>
        </w:tc>
      </w:tr>
      <w:tr w:rsidR="006601AB" w:rsidRPr="00411B1B">
        <w:tc>
          <w:tcPr>
            <w:tcW w:w="675" w:type="dxa"/>
          </w:tcPr>
          <w:p w:rsidR="006601AB" w:rsidRPr="00411B1B" w:rsidRDefault="006601AB" w:rsidP="00BD0428">
            <w:pPr>
              <w:jc w:val="center"/>
            </w:pPr>
            <w:r w:rsidRPr="00411B1B">
              <w:t>7.4.</w:t>
            </w:r>
          </w:p>
        </w:tc>
        <w:tc>
          <w:tcPr>
            <w:tcW w:w="4962" w:type="dxa"/>
          </w:tcPr>
          <w:p w:rsidR="006601AB" w:rsidRPr="00411B1B" w:rsidRDefault="006601AB" w:rsidP="00BD0428">
            <w:pPr>
              <w:jc w:val="both"/>
            </w:pPr>
            <w:r w:rsidRPr="00411B1B">
              <w:t>Проведение смотров, конкурсов на лучшую организацию работы по охране труда среди структурных подразделений</w:t>
            </w:r>
          </w:p>
        </w:tc>
        <w:tc>
          <w:tcPr>
            <w:tcW w:w="2693" w:type="dxa"/>
          </w:tcPr>
          <w:p w:rsidR="006601AB" w:rsidRPr="00411B1B" w:rsidRDefault="006601AB" w:rsidP="00BD0428">
            <w:pPr>
              <w:jc w:val="both"/>
            </w:pPr>
          </w:p>
        </w:tc>
        <w:tc>
          <w:tcPr>
            <w:tcW w:w="1843" w:type="dxa"/>
          </w:tcPr>
          <w:p w:rsidR="006601AB" w:rsidRPr="00411B1B" w:rsidRDefault="006601AB" w:rsidP="00BD0428">
            <w:pPr>
              <w:jc w:val="both"/>
            </w:pPr>
          </w:p>
        </w:tc>
        <w:tc>
          <w:tcPr>
            <w:tcW w:w="1984" w:type="dxa"/>
          </w:tcPr>
          <w:p w:rsidR="006601AB" w:rsidRPr="00411B1B" w:rsidRDefault="006601AB" w:rsidP="00BD0428">
            <w:pPr>
              <w:jc w:val="both"/>
            </w:pPr>
          </w:p>
        </w:tc>
        <w:tc>
          <w:tcPr>
            <w:tcW w:w="2629" w:type="dxa"/>
            <w:gridSpan w:val="2"/>
          </w:tcPr>
          <w:p w:rsidR="006601AB" w:rsidRPr="00411B1B" w:rsidRDefault="006601AB" w:rsidP="00BD0428">
            <w:pPr>
              <w:jc w:val="both"/>
            </w:pPr>
          </w:p>
        </w:tc>
      </w:tr>
      <w:tr w:rsidR="006601AB" w:rsidRPr="00411B1B">
        <w:tc>
          <w:tcPr>
            <w:tcW w:w="675" w:type="dxa"/>
          </w:tcPr>
          <w:p w:rsidR="006601AB" w:rsidRPr="00411B1B" w:rsidRDefault="006601AB" w:rsidP="00BD0428">
            <w:pPr>
              <w:jc w:val="center"/>
            </w:pPr>
            <w:r w:rsidRPr="00411B1B">
              <w:t>7.5.</w:t>
            </w:r>
          </w:p>
        </w:tc>
        <w:tc>
          <w:tcPr>
            <w:tcW w:w="4962" w:type="dxa"/>
          </w:tcPr>
          <w:p w:rsidR="006601AB" w:rsidRPr="00411B1B" w:rsidRDefault="006601AB" w:rsidP="00BD0428">
            <w:pPr>
              <w:jc w:val="both"/>
            </w:pPr>
            <w:r w:rsidRPr="00411B1B">
              <w:t>Проведение дней (месячника) охраны труда</w:t>
            </w:r>
          </w:p>
        </w:tc>
        <w:tc>
          <w:tcPr>
            <w:tcW w:w="2693" w:type="dxa"/>
          </w:tcPr>
          <w:p w:rsidR="006601AB" w:rsidRPr="00411B1B" w:rsidRDefault="006601AB" w:rsidP="00BD0428">
            <w:pPr>
              <w:jc w:val="both"/>
            </w:pPr>
          </w:p>
        </w:tc>
        <w:tc>
          <w:tcPr>
            <w:tcW w:w="1843" w:type="dxa"/>
          </w:tcPr>
          <w:p w:rsidR="006601AB" w:rsidRPr="00411B1B" w:rsidRDefault="006601AB" w:rsidP="00BD0428">
            <w:pPr>
              <w:jc w:val="both"/>
            </w:pPr>
          </w:p>
        </w:tc>
        <w:tc>
          <w:tcPr>
            <w:tcW w:w="1984" w:type="dxa"/>
          </w:tcPr>
          <w:p w:rsidR="006601AB" w:rsidRPr="00411B1B" w:rsidRDefault="006601AB" w:rsidP="00BD0428">
            <w:pPr>
              <w:jc w:val="both"/>
            </w:pPr>
          </w:p>
        </w:tc>
        <w:tc>
          <w:tcPr>
            <w:tcW w:w="2629" w:type="dxa"/>
            <w:gridSpan w:val="2"/>
          </w:tcPr>
          <w:p w:rsidR="006601AB" w:rsidRPr="00411B1B" w:rsidRDefault="006601AB" w:rsidP="00BD0428">
            <w:pPr>
              <w:jc w:val="both"/>
            </w:pPr>
          </w:p>
        </w:tc>
      </w:tr>
      <w:tr w:rsidR="006601AB" w:rsidRPr="00411B1B">
        <w:tc>
          <w:tcPr>
            <w:tcW w:w="675" w:type="dxa"/>
          </w:tcPr>
          <w:p w:rsidR="006601AB" w:rsidRPr="00411B1B" w:rsidRDefault="006601AB" w:rsidP="00BD0428">
            <w:pPr>
              <w:jc w:val="center"/>
            </w:pPr>
            <w:r w:rsidRPr="00411B1B">
              <w:t>7.6.</w:t>
            </w:r>
          </w:p>
        </w:tc>
        <w:tc>
          <w:tcPr>
            <w:tcW w:w="4962" w:type="dxa"/>
          </w:tcPr>
          <w:p w:rsidR="006601AB" w:rsidRPr="00411B1B" w:rsidRDefault="006601AB" w:rsidP="00BD0428">
            <w:pPr>
              <w:jc w:val="both"/>
              <w:rPr>
                <w:spacing w:val="-4"/>
              </w:rPr>
            </w:pPr>
            <w:r w:rsidRPr="00411B1B">
              <w:t>Участие в федеральных и республиканских конкурсах по охране труда</w:t>
            </w:r>
          </w:p>
        </w:tc>
        <w:tc>
          <w:tcPr>
            <w:tcW w:w="2693" w:type="dxa"/>
          </w:tcPr>
          <w:p w:rsidR="006601AB" w:rsidRPr="00411B1B" w:rsidRDefault="006601AB" w:rsidP="00BD0428">
            <w:pPr>
              <w:jc w:val="both"/>
            </w:pPr>
          </w:p>
        </w:tc>
        <w:tc>
          <w:tcPr>
            <w:tcW w:w="1843" w:type="dxa"/>
          </w:tcPr>
          <w:p w:rsidR="006601AB" w:rsidRPr="00411B1B" w:rsidRDefault="006601AB" w:rsidP="00BD0428">
            <w:pPr>
              <w:jc w:val="both"/>
            </w:pPr>
          </w:p>
        </w:tc>
        <w:tc>
          <w:tcPr>
            <w:tcW w:w="1984" w:type="dxa"/>
          </w:tcPr>
          <w:p w:rsidR="006601AB" w:rsidRPr="00411B1B" w:rsidRDefault="006601AB" w:rsidP="00BD0428">
            <w:pPr>
              <w:jc w:val="both"/>
            </w:pPr>
          </w:p>
        </w:tc>
        <w:tc>
          <w:tcPr>
            <w:tcW w:w="2629" w:type="dxa"/>
            <w:gridSpan w:val="2"/>
          </w:tcPr>
          <w:p w:rsidR="006601AB" w:rsidRPr="00411B1B" w:rsidRDefault="006601AB" w:rsidP="00BD0428">
            <w:pPr>
              <w:jc w:val="both"/>
            </w:pPr>
          </w:p>
        </w:tc>
      </w:tr>
      <w:tr w:rsidR="006601AB" w:rsidRPr="00411B1B">
        <w:tc>
          <w:tcPr>
            <w:tcW w:w="675" w:type="dxa"/>
          </w:tcPr>
          <w:p w:rsidR="006601AB" w:rsidRPr="00411B1B" w:rsidRDefault="006601AB" w:rsidP="00BD0428">
            <w:pPr>
              <w:jc w:val="center"/>
            </w:pPr>
            <w:r w:rsidRPr="00411B1B">
              <w:t>7.7.</w:t>
            </w:r>
          </w:p>
        </w:tc>
        <w:tc>
          <w:tcPr>
            <w:tcW w:w="4962" w:type="dxa"/>
          </w:tcPr>
          <w:p w:rsidR="006601AB" w:rsidRPr="00411B1B" w:rsidRDefault="006601AB" w:rsidP="00BD0428">
            <w:pPr>
              <w:jc w:val="both"/>
            </w:pPr>
            <w:r w:rsidRPr="00411B1B">
              <w:t>Организация различных информационно-методических площадок: уголков охраны труда, методических кабинетов</w:t>
            </w:r>
          </w:p>
        </w:tc>
        <w:tc>
          <w:tcPr>
            <w:tcW w:w="2693" w:type="dxa"/>
          </w:tcPr>
          <w:p w:rsidR="006601AB" w:rsidRPr="00411B1B" w:rsidRDefault="006601AB" w:rsidP="00BD0428">
            <w:pPr>
              <w:jc w:val="both"/>
            </w:pPr>
          </w:p>
        </w:tc>
        <w:tc>
          <w:tcPr>
            <w:tcW w:w="1843" w:type="dxa"/>
          </w:tcPr>
          <w:p w:rsidR="006601AB" w:rsidRPr="00411B1B" w:rsidRDefault="006601AB" w:rsidP="00BD0428">
            <w:pPr>
              <w:jc w:val="both"/>
            </w:pPr>
          </w:p>
        </w:tc>
        <w:tc>
          <w:tcPr>
            <w:tcW w:w="1984" w:type="dxa"/>
          </w:tcPr>
          <w:p w:rsidR="006601AB" w:rsidRPr="00411B1B" w:rsidRDefault="006601AB" w:rsidP="00BD0428">
            <w:pPr>
              <w:jc w:val="both"/>
            </w:pPr>
          </w:p>
        </w:tc>
        <w:tc>
          <w:tcPr>
            <w:tcW w:w="2629" w:type="dxa"/>
            <w:gridSpan w:val="2"/>
          </w:tcPr>
          <w:p w:rsidR="006601AB" w:rsidRPr="00411B1B" w:rsidRDefault="006601AB" w:rsidP="00BD0428">
            <w:pPr>
              <w:jc w:val="both"/>
            </w:pPr>
          </w:p>
        </w:tc>
      </w:tr>
    </w:tbl>
    <w:p w:rsidR="006601AB" w:rsidRPr="00135FF7" w:rsidRDefault="006601AB" w:rsidP="00411B1B">
      <w:pPr>
        <w:jc w:val="both"/>
      </w:pPr>
    </w:p>
    <w:sectPr w:rsidR="006601AB" w:rsidRPr="00135FF7" w:rsidSect="00411B1B">
      <w:pgSz w:w="16838" w:h="11906" w:orient="landscape"/>
      <w:pgMar w:top="1258"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3D7F1F"/>
    <w:multiLevelType w:val="hybridMultilevel"/>
    <w:tmpl w:val="6EF2D83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0DAC"/>
    <w:rsid w:val="00135FF7"/>
    <w:rsid w:val="00173646"/>
    <w:rsid w:val="00296DA9"/>
    <w:rsid w:val="002C5362"/>
    <w:rsid w:val="00300249"/>
    <w:rsid w:val="003B6821"/>
    <w:rsid w:val="00411B1B"/>
    <w:rsid w:val="00471F89"/>
    <w:rsid w:val="005A11F9"/>
    <w:rsid w:val="00612C4D"/>
    <w:rsid w:val="006601AB"/>
    <w:rsid w:val="00697E71"/>
    <w:rsid w:val="00776960"/>
    <w:rsid w:val="007E7478"/>
    <w:rsid w:val="008A5994"/>
    <w:rsid w:val="008A7F82"/>
    <w:rsid w:val="008F7707"/>
    <w:rsid w:val="00902F5D"/>
    <w:rsid w:val="00906720"/>
    <w:rsid w:val="00A50DAC"/>
    <w:rsid w:val="00BD0428"/>
    <w:rsid w:val="00C34C5F"/>
    <w:rsid w:val="00C755CE"/>
    <w:rsid w:val="00CC089E"/>
    <w:rsid w:val="00DC2406"/>
    <w:rsid w:val="00F12877"/>
    <w:rsid w:val="00F63D15"/>
    <w:rsid w:val="00F7764C"/>
    <w:rsid w:val="00FF0F2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DAC"/>
    <w:pPr>
      <w:suppressAutoHyphens/>
    </w:pPr>
    <w:rPr>
      <w:rFonts w:ascii="Times New Roman" w:eastAsia="Times New Roman" w:hAnsi="Times New Roman"/>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C089E"/>
    <w:pPr>
      <w:suppressAutoHyphens w:val="0"/>
      <w:spacing w:before="100" w:beforeAutospacing="1"/>
      <w:ind w:left="720"/>
    </w:pPr>
    <w:rPr>
      <w:sz w:val="28"/>
      <w:szCs w:val="28"/>
      <w:lang w:eastAsia="ru-RU"/>
    </w:rPr>
  </w:style>
  <w:style w:type="paragraph" w:customStyle="1" w:styleId="ConsPlusNormal">
    <w:name w:val="ConsPlusNormal"/>
    <w:uiPriority w:val="99"/>
    <w:rsid w:val="00902F5D"/>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902F5D"/>
    <w:pPr>
      <w:widowControl w:val="0"/>
      <w:autoSpaceDE w:val="0"/>
      <w:autoSpaceDN w:val="0"/>
      <w:adjustRightInd w:val="0"/>
    </w:pPr>
    <w:rPr>
      <w:rFonts w:ascii="Arial" w:eastAsia="Times New Roman" w:hAnsi="Arial" w:cs="Arial"/>
      <w:b/>
      <w:bCs/>
      <w:sz w:val="20"/>
      <w:szCs w:val="20"/>
    </w:rPr>
  </w:style>
  <w:style w:type="table" w:styleId="TableGrid">
    <w:name w:val="Table Grid"/>
    <w:basedOn w:val="TableNormal"/>
    <w:uiPriority w:val="99"/>
    <w:rsid w:val="0017364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rsid w:val="00173646"/>
    <w:pPr>
      <w:suppressAutoHyphens w:val="0"/>
      <w:ind w:firstLine="709"/>
    </w:pPr>
    <w:rPr>
      <w:sz w:val="28"/>
      <w:szCs w:val="28"/>
      <w:lang w:eastAsia="ru-RU"/>
    </w:rPr>
  </w:style>
  <w:style w:type="character" w:customStyle="1" w:styleId="BodyTextIndentChar">
    <w:name w:val="Body Text Indent Char"/>
    <w:basedOn w:val="DefaultParagraphFont"/>
    <w:link w:val="BodyTextIndent"/>
    <w:uiPriority w:val="99"/>
    <w:semiHidden/>
    <w:locked/>
    <w:rsid w:val="00173646"/>
    <w:rPr>
      <w:rFonts w:ascii="Times New Roman" w:hAnsi="Times New Roman" w:cs="Times New Roman"/>
      <w:sz w:val="20"/>
      <w:szCs w:val="20"/>
      <w:lang w:eastAsia="ru-RU"/>
    </w:rPr>
  </w:style>
  <w:style w:type="paragraph" w:customStyle="1" w:styleId="a">
    <w:name w:val="Содержимое таблицы"/>
    <w:basedOn w:val="Normal"/>
    <w:uiPriority w:val="99"/>
    <w:rsid w:val="00471F89"/>
    <w:pPr>
      <w:suppressLineNumbers/>
    </w:pPr>
    <w:rPr>
      <w:rFonts w:eastAsia="Calibri"/>
    </w:rPr>
  </w:style>
  <w:style w:type="paragraph" w:styleId="NoSpacing">
    <w:name w:val="No Spacing"/>
    <w:uiPriority w:val="99"/>
    <w:qFormat/>
    <w:rsid w:val="00471F89"/>
    <w:pPr>
      <w:suppressAutoHyphens/>
    </w:pPr>
    <w:rPr>
      <w:rFonts w:ascii="Times New Roman" w:eastAsia="Times New Roman" w:hAnsi="Times New Roman"/>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3__x043e__x0434_ xmlns="92b04129-b270-4c80-9f66-c7d1e2f0d23d">2020 год</_x0413__x043e__x0434_>
    <_x041e__x043f__x0438__x0441__x0430__x043d__x0438__x0435_ xmlns="6d7c22ec-c6a4-4777-88aa-bc3c76ac660e">Об утверждении Программы «Нулевой травматизм»
в Косолаповской сельской администрации
</_x041e__x043f__x0438__x0441__x0430__x043d__x0438__x0435_>
    <_dlc_DocId xmlns="57504d04-691e-4fc4-8f09-4f19fdbe90f6">XXJ7TYMEEKJ2-7617-72</_dlc_DocId>
    <_dlc_DocIdUrl xmlns="57504d04-691e-4fc4-8f09-4f19fdbe90f6">
      <Url>https://vip.gov.mari.ru/mturek/sp_kosolapovo/_layouts/DocIdRedir.aspx?ID=XXJ7TYMEEKJ2-7617-72</Url>
      <Description>XXJ7TYMEEKJ2-7617-72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C1FAFDE3A4A168429F536AD4C6EAE934" ma:contentTypeVersion="2" ma:contentTypeDescription="Создание документа." ma:contentTypeScope="" ma:versionID="e3275c2c507e55580f759f5811ac7543">
  <xsd:schema xmlns:xsd="http://www.w3.org/2001/XMLSchema" xmlns:xs="http://www.w3.org/2001/XMLSchema" xmlns:p="http://schemas.microsoft.com/office/2006/metadata/properties" xmlns:ns2="57504d04-691e-4fc4-8f09-4f19fdbe90f6" xmlns:ns3="6d7c22ec-c6a4-4777-88aa-bc3c76ac660e" xmlns:ns4="92b04129-b270-4c80-9f66-c7d1e2f0d23d" targetNamespace="http://schemas.microsoft.com/office/2006/metadata/properties" ma:root="true" ma:fieldsID="cb5a6a6638e0f4cf070cc9f3ff3c4b48" ns2:_="" ns3:_="" ns4:_="">
    <xsd:import namespace="57504d04-691e-4fc4-8f09-4f19fdbe90f6"/>
    <xsd:import namespace="6d7c22ec-c6a4-4777-88aa-bc3c76ac660e"/>
    <xsd:import namespace="92b04129-b270-4c80-9f66-c7d1e2f0d23d"/>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3__x043e__x0434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b04129-b270-4c80-9f66-c7d1e2f0d23d" elementFormDefault="qualified">
    <xsd:import namespace="http://schemas.microsoft.com/office/2006/documentManagement/types"/>
    <xsd:import namespace="http://schemas.microsoft.com/office/infopath/2007/PartnerControls"/>
    <xsd:element name="_x0413__x043e__x0434_" ma:index="12" ma:displayName="Год" ma:default="2020 год" ma:format="Dropdown" ma:internalName="_x0413__x043e__x0434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enumeration value="2010 год"/>
          <xsd:enumeration value="2009 год"/>
          <xsd:enumeration value="2008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7E884C-2F37-495F-BA6F-49B5F525FACB}"/>
</file>

<file path=customXml/itemProps2.xml><?xml version="1.0" encoding="utf-8"?>
<ds:datastoreItem xmlns:ds="http://schemas.openxmlformats.org/officeDocument/2006/customXml" ds:itemID="{0D62F2D1-A607-40BC-8FDA-92E41B23B5A2}"/>
</file>

<file path=customXml/itemProps3.xml><?xml version="1.0" encoding="utf-8"?>
<ds:datastoreItem xmlns:ds="http://schemas.openxmlformats.org/officeDocument/2006/customXml" ds:itemID="{0C02F7AF-2198-415C-B512-F4F472C13030}"/>
</file>

<file path=customXml/itemProps4.xml><?xml version="1.0" encoding="utf-8"?>
<ds:datastoreItem xmlns:ds="http://schemas.openxmlformats.org/officeDocument/2006/customXml" ds:itemID="{15B64CC9-D98F-4500-882B-27FA706FB709}"/>
</file>

<file path=docProps/app.xml><?xml version="1.0" encoding="utf-8"?>
<Properties xmlns="http://schemas.openxmlformats.org/officeDocument/2006/extended-properties" xmlns:vt="http://schemas.openxmlformats.org/officeDocument/2006/docPropsVTypes">
  <Template>Normal_Wordconv.dotm</Template>
  <TotalTime>90</TotalTime>
  <Pages>12</Pages>
  <Words>2336</Words>
  <Characters>13319</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 81 от 28.09.2020</dc:title>
  <dc:subject/>
  <dc:creator>User</dc:creator>
  <cp:keywords/>
  <dc:description/>
  <cp:lastModifiedBy>user</cp:lastModifiedBy>
  <cp:revision>2</cp:revision>
  <cp:lastPrinted>2020-10-02T07:24:00Z</cp:lastPrinted>
  <dcterms:created xsi:type="dcterms:W3CDTF">2020-09-24T06:59:00Z</dcterms:created>
  <dcterms:modified xsi:type="dcterms:W3CDTF">2020-10-02T07:29:00Z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0x010100C1FAFDE3A4A168429F536AD4C6EAE934</vt:lpwstr>
  </property>
  <property fmtid="{D5CDD505-2E9C-101B-9397-08002B2CF9AE}" pid="3" name="_dlc_DocIdItemGuid">
    <vt:lpwstr>fef2e79c-aa95-4727-a05b-b816a525404a</vt:lpwstr>
  </property>
</Properties>
</file>